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479BD" w:rsidRDefault="004C731B" w:rsidP="004C731B">
      <w:pPr>
        <w:pStyle w:val="Tytu"/>
      </w:pPr>
      <w:r>
        <w:t>Zalecenia fizjoterapeutyczne po operacji kręgosłupa lędźwiowego</w:t>
      </w:r>
    </w:p>
    <w:p w:rsidR="004C731B" w:rsidRDefault="004C731B" w:rsidP="004C731B">
      <w:pPr>
        <w:pStyle w:val="Nagwek1"/>
      </w:pPr>
      <w:r w:rsidRPr="004C731B">
        <w:t>Zalecenia  po operacji kręgosłupa lędźwiowego*:</w:t>
      </w:r>
    </w:p>
    <w:p w:rsidR="00716CEF" w:rsidRPr="00152494" w:rsidRDefault="004C731B" w:rsidP="004C731B">
      <w:pPr>
        <w:pStyle w:val="Akapitzlist"/>
        <w:numPr>
          <w:ilvl w:val="0"/>
          <w:numId w:val="1"/>
        </w:numPr>
        <w:rPr>
          <w:sz w:val="24"/>
          <w:szCs w:val="24"/>
        </w:rPr>
      </w:pPr>
      <w:r w:rsidRPr="00152494">
        <w:rPr>
          <w:sz w:val="24"/>
          <w:szCs w:val="24"/>
        </w:rPr>
        <w:t>Unikanie pozycji siedzącej przez okres 2-4 tygodni (okres ten może być odmienny dla każdego pacjenta)</w:t>
      </w:r>
      <w:r w:rsidR="00716CEF" w:rsidRPr="00152494">
        <w:rPr>
          <w:sz w:val="24"/>
          <w:szCs w:val="24"/>
        </w:rPr>
        <w:t>.</w:t>
      </w:r>
    </w:p>
    <w:p w:rsidR="004C731B" w:rsidRPr="00152494" w:rsidRDefault="004C731B" w:rsidP="004C731B">
      <w:pPr>
        <w:pStyle w:val="Akapitzlist"/>
        <w:numPr>
          <w:ilvl w:val="0"/>
          <w:numId w:val="1"/>
        </w:numPr>
        <w:rPr>
          <w:sz w:val="24"/>
          <w:szCs w:val="24"/>
        </w:rPr>
      </w:pPr>
      <w:r w:rsidRPr="00152494">
        <w:rPr>
          <w:sz w:val="24"/>
          <w:szCs w:val="24"/>
        </w:rPr>
        <w:t>Do odpoczynku w łóżku zalecana jest pozycja boczna, dopuszczalne jest także leżenie w pozycji na plecach</w:t>
      </w:r>
      <w:r w:rsidR="00716CEF" w:rsidRPr="00152494">
        <w:rPr>
          <w:sz w:val="24"/>
          <w:szCs w:val="24"/>
        </w:rPr>
        <w:t>.</w:t>
      </w:r>
    </w:p>
    <w:p w:rsidR="00716CEF" w:rsidRDefault="00716CEF" w:rsidP="00716CEF">
      <w:pPr>
        <w:jc w:val="both"/>
      </w:pPr>
      <w:r>
        <w:rPr>
          <w:noProof/>
          <w:lang w:eastAsia="pl-PL"/>
        </w:rPr>
        <w:drawing>
          <wp:inline distT="0" distB="0" distL="0" distR="0" wp14:anchorId="03349363" wp14:editId="09D60CAA">
            <wp:extent cx="5638800" cy="2409825"/>
            <wp:effectExtent l="0" t="0" r="0" b="9525"/>
            <wp:docPr id="1073741825" name="officeArt object" descr="Mężczyzna leży na boku. Jedną nogę ma wyprostowaną, drugą ugiętą w kolanie."/>
            <wp:cNvGraphicFramePr/>
            <a:graphic xmlns:a="http://schemas.openxmlformats.org/drawingml/2006/main">
              <a:graphicData uri="http://schemas.openxmlformats.org/drawingml/2006/picture">
                <pic:pic xmlns:pic="http://schemas.openxmlformats.org/drawingml/2006/picture">
                  <pic:nvPicPr>
                    <pic:cNvPr id="1073741825" name="officeArt object" descr="Obrazek"/>
                    <pic:cNvPicPr/>
                  </pic:nvPicPr>
                  <pic:blipFill>
                    <a:blip r:embed="rId8"/>
                    <a:stretch>
                      <a:fillRect/>
                    </a:stretch>
                  </pic:blipFill>
                  <pic:spPr>
                    <a:xfrm>
                      <a:off x="0" y="0"/>
                      <a:ext cx="5639601" cy="2410167"/>
                    </a:xfrm>
                    <a:prstGeom prst="rect">
                      <a:avLst/>
                    </a:prstGeom>
                    <a:ln w="12700" cap="flat">
                      <a:noFill/>
                      <a:miter lim="400000"/>
                    </a:ln>
                    <a:effectLst/>
                  </pic:spPr>
                </pic:pic>
              </a:graphicData>
            </a:graphic>
          </wp:inline>
        </w:drawing>
      </w:r>
    </w:p>
    <w:p w:rsidR="00357739" w:rsidRPr="00152494" w:rsidRDefault="00357739" w:rsidP="00357739">
      <w:pPr>
        <w:pStyle w:val="Akapitzlist"/>
        <w:numPr>
          <w:ilvl w:val="0"/>
          <w:numId w:val="2"/>
        </w:numPr>
        <w:jc w:val="both"/>
        <w:rPr>
          <w:sz w:val="24"/>
          <w:szCs w:val="24"/>
        </w:rPr>
      </w:pPr>
      <w:r w:rsidRPr="00152494">
        <w:rPr>
          <w:sz w:val="24"/>
          <w:szCs w:val="24"/>
        </w:rPr>
        <w:t>Spożywanie posiłków zalecane jest w pozycji stojącej.</w:t>
      </w:r>
    </w:p>
    <w:p w:rsidR="00357739" w:rsidRPr="00152494" w:rsidRDefault="00357739" w:rsidP="00357739">
      <w:pPr>
        <w:pStyle w:val="Akapitzlist"/>
        <w:numPr>
          <w:ilvl w:val="0"/>
          <w:numId w:val="2"/>
        </w:numPr>
        <w:jc w:val="both"/>
        <w:rPr>
          <w:sz w:val="24"/>
          <w:szCs w:val="24"/>
        </w:rPr>
      </w:pPr>
      <w:r w:rsidRPr="00152494">
        <w:rPr>
          <w:sz w:val="24"/>
          <w:szCs w:val="24"/>
        </w:rPr>
        <w:t>W pozycji stojącej należy pamiętać, aby ustawiać stopy symetrycznie na szerokość bioder.</w:t>
      </w:r>
    </w:p>
    <w:p w:rsidR="00357739" w:rsidRDefault="00557506" w:rsidP="00357739">
      <w:pPr>
        <w:pStyle w:val="Akapitzlist"/>
        <w:jc w:val="both"/>
      </w:pPr>
      <w:r>
        <w:rPr>
          <w:noProof/>
          <w:lang w:eastAsia="pl-PL"/>
        </w:rPr>
        <w:drawing>
          <wp:anchor distT="152400" distB="152400" distL="152400" distR="152400" simplePos="0" relativeHeight="251659264" behindDoc="1" locked="0" layoutInCell="1" allowOverlap="1" wp14:anchorId="1CAAF3CC" wp14:editId="6557A8C2">
            <wp:simplePos x="0" y="0"/>
            <wp:positionH relativeFrom="page">
              <wp:posOffset>895350</wp:posOffset>
            </wp:positionH>
            <wp:positionV relativeFrom="line">
              <wp:posOffset>23495</wp:posOffset>
            </wp:positionV>
            <wp:extent cx="2495550" cy="3257550"/>
            <wp:effectExtent l="0" t="0" r="0" b="0"/>
            <wp:wrapNone/>
            <wp:docPr id="1073741826" name="officeArt object" descr="Z lewej strony stojący mężczyzna w lekkim rozkroku. Pomiędzy nogami strzałka z grotem w dół. Na dole zielony znak symbolizujący poprawną postawę ciała. Obok stojący meżczyzna ze skrzyżowanymi nogami. Z prawej strony czerwony znak symbolizujący nieprawidłową postawę ciała. "/>
            <wp:cNvGraphicFramePr/>
            <a:graphic xmlns:a="http://schemas.openxmlformats.org/drawingml/2006/main">
              <a:graphicData uri="http://schemas.openxmlformats.org/drawingml/2006/picture">
                <pic:pic xmlns:pic="http://schemas.openxmlformats.org/drawingml/2006/picture">
                  <pic:nvPicPr>
                    <pic:cNvPr id="1073741826" name="Obrazek" descr="Obrazek"/>
                    <pic:cNvPicPr>
                      <a:picLocks noChangeAspect="1"/>
                    </pic:cNvPicPr>
                  </pic:nvPicPr>
                  <pic:blipFill>
                    <a:blip r:embed="rId9"/>
                    <a:stretch>
                      <a:fillRect/>
                    </a:stretch>
                  </pic:blipFill>
                  <pic:spPr>
                    <a:xfrm>
                      <a:off x="0" y="0"/>
                      <a:ext cx="2495550" cy="32575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rsidR="00357739" w:rsidRDefault="00357739" w:rsidP="00357739">
      <w:pPr>
        <w:pStyle w:val="Akapitzlist"/>
        <w:jc w:val="both"/>
      </w:pPr>
    </w:p>
    <w:p w:rsidR="00357739" w:rsidRDefault="00357739" w:rsidP="00357739"/>
    <w:p w:rsidR="00152494" w:rsidRDefault="00152494" w:rsidP="00357739"/>
    <w:p w:rsidR="00152494" w:rsidRDefault="00152494" w:rsidP="00357739"/>
    <w:p w:rsidR="00152494" w:rsidRDefault="00152494" w:rsidP="00357739"/>
    <w:p w:rsidR="00152494" w:rsidRDefault="00152494" w:rsidP="00357739"/>
    <w:p w:rsidR="00152494" w:rsidRDefault="00152494" w:rsidP="00357739"/>
    <w:p w:rsidR="00152494" w:rsidRDefault="00152494" w:rsidP="00357739"/>
    <w:p w:rsidR="00152494" w:rsidRDefault="00152494" w:rsidP="00357739"/>
    <w:p w:rsidR="00152494" w:rsidRDefault="00152494" w:rsidP="00357739"/>
    <w:p w:rsidR="00152494" w:rsidRDefault="00152494" w:rsidP="00357739"/>
    <w:p w:rsidR="00152494" w:rsidRDefault="00152494" w:rsidP="00357739"/>
    <w:p w:rsidR="00152494" w:rsidRPr="00152494" w:rsidRDefault="00152494" w:rsidP="00557506">
      <w:pPr>
        <w:pStyle w:val="Akapitzlist"/>
        <w:numPr>
          <w:ilvl w:val="0"/>
          <w:numId w:val="4"/>
        </w:numPr>
        <w:pBdr>
          <w:top w:val="nil"/>
          <w:left w:val="nil"/>
          <w:bottom w:val="nil"/>
          <w:right w:val="nil"/>
          <w:between w:val="nil"/>
          <w:bar w:val="nil"/>
        </w:pBdr>
        <w:spacing w:after="0" w:line="360" w:lineRule="auto"/>
        <w:ind w:left="714" w:hanging="357"/>
        <w:contextualSpacing w:val="0"/>
        <w:jc w:val="both"/>
        <w:rPr>
          <w:sz w:val="24"/>
          <w:szCs w:val="24"/>
        </w:rPr>
      </w:pPr>
      <w:r w:rsidRPr="00152494">
        <w:rPr>
          <w:sz w:val="24"/>
          <w:szCs w:val="24"/>
        </w:rPr>
        <w:lastRenderedPageBreak/>
        <w:t xml:space="preserve">Należy wstawać z łóżka z pozycji leżenia na brzuchu, kłaść się </w:t>
      </w:r>
      <w:r w:rsidRPr="00152494">
        <w:rPr>
          <w:sz w:val="24"/>
          <w:szCs w:val="24"/>
          <w:lang w:val="es-ES_tradnl"/>
        </w:rPr>
        <w:t xml:space="preserve">do </w:t>
      </w:r>
      <w:r w:rsidRPr="00152494">
        <w:rPr>
          <w:sz w:val="24"/>
          <w:szCs w:val="24"/>
        </w:rPr>
        <w:t>łóżka uginając nogi oraz zachowując prosty krę</w:t>
      </w:r>
      <w:r w:rsidRPr="00152494">
        <w:rPr>
          <w:sz w:val="24"/>
          <w:szCs w:val="24"/>
          <w:lang w:val="it-IT"/>
        </w:rPr>
        <w:t>gos</w:t>
      </w:r>
      <w:r w:rsidRPr="00152494">
        <w:rPr>
          <w:sz w:val="24"/>
          <w:szCs w:val="24"/>
        </w:rPr>
        <w:t xml:space="preserve">łup. </w:t>
      </w:r>
    </w:p>
    <w:p w:rsidR="00152494" w:rsidRPr="00557506" w:rsidRDefault="00152494" w:rsidP="00557506">
      <w:pPr>
        <w:pStyle w:val="Akapitzlist"/>
        <w:spacing w:after="0"/>
        <w:rPr>
          <w:sz w:val="24"/>
          <w:szCs w:val="24"/>
        </w:rPr>
      </w:pPr>
      <w:r w:rsidRPr="00557506">
        <w:rPr>
          <w:sz w:val="24"/>
          <w:szCs w:val="24"/>
        </w:rPr>
        <w:t>Wstawanie:</w:t>
      </w:r>
    </w:p>
    <w:p w:rsidR="00152494" w:rsidRDefault="00152494" w:rsidP="00557506">
      <w:pPr>
        <w:pStyle w:val="Akapitzlist"/>
        <w:numPr>
          <w:ilvl w:val="0"/>
          <w:numId w:val="9"/>
        </w:numPr>
        <w:pBdr>
          <w:top w:val="nil"/>
          <w:left w:val="nil"/>
          <w:bottom w:val="nil"/>
          <w:right w:val="nil"/>
          <w:between w:val="nil"/>
          <w:bar w:val="nil"/>
        </w:pBdr>
        <w:spacing w:after="0" w:line="360" w:lineRule="auto"/>
        <w:ind w:left="714" w:hanging="357"/>
        <w:jc w:val="both"/>
        <w:rPr>
          <w:sz w:val="24"/>
          <w:szCs w:val="24"/>
        </w:rPr>
      </w:pPr>
      <w:r>
        <w:rPr>
          <w:sz w:val="24"/>
          <w:szCs w:val="24"/>
        </w:rPr>
        <w:t>Pacjent leży przy krawędzi łóż</w:t>
      </w:r>
      <w:r w:rsidRPr="00152494">
        <w:rPr>
          <w:sz w:val="24"/>
          <w:szCs w:val="24"/>
        </w:rPr>
        <w:t>ka w pozycji na brzuchu.</w:t>
      </w:r>
    </w:p>
    <w:p w:rsidR="00152494" w:rsidRDefault="00152494" w:rsidP="00557506">
      <w:pPr>
        <w:pStyle w:val="Akapitzlist"/>
        <w:numPr>
          <w:ilvl w:val="0"/>
          <w:numId w:val="9"/>
        </w:numPr>
        <w:pBdr>
          <w:top w:val="nil"/>
          <w:left w:val="nil"/>
          <w:bottom w:val="nil"/>
          <w:right w:val="nil"/>
          <w:between w:val="nil"/>
          <w:bar w:val="nil"/>
        </w:pBdr>
        <w:spacing w:after="0" w:line="360" w:lineRule="auto"/>
        <w:ind w:left="714" w:hanging="357"/>
        <w:jc w:val="both"/>
        <w:rPr>
          <w:sz w:val="24"/>
          <w:szCs w:val="24"/>
        </w:rPr>
      </w:pPr>
      <w:r w:rsidRPr="00152494">
        <w:rPr>
          <w:sz w:val="24"/>
          <w:szCs w:val="24"/>
        </w:rPr>
        <w:t>Pacjent stawia nogę bliższą krawędzi łóżka na podłożu.</w:t>
      </w:r>
    </w:p>
    <w:p w:rsidR="00152494" w:rsidRDefault="00152494" w:rsidP="00557506">
      <w:pPr>
        <w:pStyle w:val="Akapitzlist"/>
        <w:numPr>
          <w:ilvl w:val="0"/>
          <w:numId w:val="9"/>
        </w:numPr>
        <w:pBdr>
          <w:top w:val="nil"/>
          <w:left w:val="nil"/>
          <w:bottom w:val="nil"/>
          <w:right w:val="nil"/>
          <w:between w:val="nil"/>
          <w:bar w:val="nil"/>
        </w:pBdr>
        <w:spacing w:after="0" w:line="360" w:lineRule="auto"/>
        <w:ind w:left="714" w:hanging="357"/>
        <w:jc w:val="both"/>
        <w:rPr>
          <w:sz w:val="24"/>
          <w:szCs w:val="24"/>
        </w:rPr>
      </w:pPr>
      <w:r w:rsidRPr="00152494">
        <w:rPr>
          <w:sz w:val="24"/>
          <w:szCs w:val="24"/>
        </w:rPr>
        <w:t>Z pomocą kończyn g</w:t>
      </w:r>
      <w:r w:rsidRPr="00152494">
        <w:rPr>
          <w:sz w:val="24"/>
          <w:szCs w:val="24"/>
          <w:lang w:val="es-ES_tradnl"/>
        </w:rPr>
        <w:t>ó</w:t>
      </w:r>
      <w:r w:rsidRPr="00152494">
        <w:rPr>
          <w:sz w:val="24"/>
          <w:szCs w:val="24"/>
        </w:rPr>
        <w:t>rnych pacjent podnosi prosty tułów, jednocześnie stawiając drugą nogę na podłożu. Należy pamiętać, aby kolana byli ugięte</w:t>
      </w:r>
      <w:r>
        <w:rPr>
          <w:sz w:val="24"/>
          <w:szCs w:val="24"/>
        </w:rPr>
        <w:t>,</w:t>
      </w:r>
      <w:r w:rsidRPr="00152494">
        <w:rPr>
          <w:sz w:val="24"/>
          <w:szCs w:val="24"/>
        </w:rPr>
        <w:t xml:space="preserve"> a krę</w:t>
      </w:r>
      <w:r w:rsidRPr="00152494">
        <w:rPr>
          <w:sz w:val="24"/>
          <w:szCs w:val="24"/>
          <w:lang w:val="it-IT"/>
        </w:rPr>
        <w:t>gos</w:t>
      </w:r>
      <w:r w:rsidRPr="00152494">
        <w:rPr>
          <w:sz w:val="24"/>
          <w:szCs w:val="24"/>
        </w:rPr>
        <w:t>łup prosty (nie należy zginać/pochylać krę</w:t>
      </w:r>
      <w:r w:rsidRPr="00152494">
        <w:rPr>
          <w:sz w:val="24"/>
          <w:szCs w:val="24"/>
          <w:lang w:val="it-IT"/>
        </w:rPr>
        <w:t>gos</w:t>
      </w:r>
      <w:r w:rsidRPr="00152494">
        <w:rPr>
          <w:sz w:val="24"/>
          <w:szCs w:val="24"/>
        </w:rPr>
        <w:t>łupa do przodu).</w:t>
      </w:r>
    </w:p>
    <w:p w:rsidR="00152494" w:rsidRPr="00152494" w:rsidRDefault="00152494" w:rsidP="00557506">
      <w:pPr>
        <w:pStyle w:val="Akapitzlist"/>
        <w:numPr>
          <w:ilvl w:val="0"/>
          <w:numId w:val="9"/>
        </w:numPr>
        <w:pBdr>
          <w:top w:val="nil"/>
          <w:left w:val="nil"/>
          <w:bottom w:val="nil"/>
          <w:right w:val="nil"/>
          <w:between w:val="nil"/>
          <w:bar w:val="nil"/>
        </w:pBdr>
        <w:spacing w:after="0" w:line="360" w:lineRule="auto"/>
        <w:ind w:left="714" w:hanging="357"/>
        <w:jc w:val="both"/>
        <w:rPr>
          <w:sz w:val="24"/>
          <w:szCs w:val="24"/>
        </w:rPr>
      </w:pPr>
      <w:r w:rsidRPr="00152494">
        <w:rPr>
          <w:sz w:val="24"/>
          <w:szCs w:val="24"/>
        </w:rPr>
        <w:t xml:space="preserve">Następnie będąc tułowiem nad kolanami należy wyprostować kolana. </w:t>
      </w:r>
    </w:p>
    <w:p w:rsidR="00152494" w:rsidRPr="00557506" w:rsidRDefault="00152494" w:rsidP="00557506">
      <w:pPr>
        <w:pStyle w:val="Akapitzlist"/>
        <w:spacing w:after="0"/>
        <w:rPr>
          <w:sz w:val="24"/>
          <w:szCs w:val="24"/>
        </w:rPr>
      </w:pPr>
      <w:r w:rsidRPr="00557506">
        <w:rPr>
          <w:sz w:val="24"/>
          <w:szCs w:val="24"/>
        </w:rPr>
        <w:t>Powr</w:t>
      </w:r>
      <w:r w:rsidRPr="00557506">
        <w:rPr>
          <w:sz w:val="24"/>
          <w:szCs w:val="24"/>
          <w:lang w:val="es-ES_tradnl"/>
        </w:rPr>
        <w:t>ó</w:t>
      </w:r>
      <w:r w:rsidRPr="00557506">
        <w:rPr>
          <w:sz w:val="24"/>
          <w:szCs w:val="24"/>
        </w:rPr>
        <w:t>t do łóżka:</w:t>
      </w:r>
    </w:p>
    <w:p w:rsidR="00152494" w:rsidRPr="00152494" w:rsidRDefault="00152494" w:rsidP="00557506">
      <w:pPr>
        <w:pStyle w:val="Akapitzlist"/>
        <w:numPr>
          <w:ilvl w:val="0"/>
          <w:numId w:val="8"/>
        </w:numPr>
        <w:pBdr>
          <w:top w:val="nil"/>
          <w:left w:val="nil"/>
          <w:bottom w:val="nil"/>
          <w:right w:val="nil"/>
          <w:between w:val="nil"/>
          <w:bar w:val="nil"/>
        </w:pBdr>
        <w:spacing w:after="0" w:line="360" w:lineRule="auto"/>
        <w:ind w:left="714" w:hanging="357"/>
        <w:contextualSpacing w:val="0"/>
        <w:jc w:val="both"/>
        <w:rPr>
          <w:sz w:val="24"/>
          <w:szCs w:val="24"/>
        </w:rPr>
      </w:pPr>
      <w:r w:rsidRPr="00152494">
        <w:rPr>
          <w:sz w:val="24"/>
          <w:szCs w:val="24"/>
        </w:rPr>
        <w:t>Pacjent stoi przy krawędzi łóżka, obniża pozycję przez ugięcie n</w:t>
      </w:r>
      <w:r w:rsidRPr="00152494">
        <w:rPr>
          <w:sz w:val="24"/>
          <w:szCs w:val="24"/>
          <w:lang w:val="es-ES_tradnl"/>
        </w:rPr>
        <w:t>ó</w:t>
      </w:r>
      <w:r w:rsidRPr="00152494">
        <w:rPr>
          <w:sz w:val="24"/>
          <w:szCs w:val="24"/>
        </w:rPr>
        <w:t>g w kolanach.</w:t>
      </w:r>
    </w:p>
    <w:p w:rsidR="00152494" w:rsidRPr="00152494" w:rsidRDefault="00152494" w:rsidP="00557506">
      <w:pPr>
        <w:pStyle w:val="Akapitzlist"/>
        <w:numPr>
          <w:ilvl w:val="0"/>
          <w:numId w:val="8"/>
        </w:numPr>
        <w:pBdr>
          <w:top w:val="nil"/>
          <w:left w:val="nil"/>
          <w:bottom w:val="nil"/>
          <w:right w:val="nil"/>
          <w:between w:val="nil"/>
          <w:bar w:val="nil"/>
        </w:pBdr>
        <w:spacing w:after="0" w:line="360" w:lineRule="auto"/>
        <w:ind w:left="714" w:hanging="357"/>
        <w:contextualSpacing w:val="0"/>
        <w:jc w:val="both"/>
        <w:rPr>
          <w:sz w:val="24"/>
          <w:szCs w:val="24"/>
        </w:rPr>
      </w:pPr>
      <w:r w:rsidRPr="00152494">
        <w:rPr>
          <w:sz w:val="24"/>
          <w:szCs w:val="24"/>
        </w:rPr>
        <w:t>Pacjent opiera kończyny g</w:t>
      </w:r>
      <w:r w:rsidRPr="00152494">
        <w:rPr>
          <w:sz w:val="24"/>
          <w:szCs w:val="24"/>
          <w:lang w:val="es-ES_tradnl"/>
        </w:rPr>
        <w:t>ó</w:t>
      </w:r>
      <w:r w:rsidRPr="00152494">
        <w:rPr>
          <w:sz w:val="24"/>
          <w:szCs w:val="24"/>
        </w:rPr>
        <w:t>rne na łóżku.</w:t>
      </w:r>
    </w:p>
    <w:p w:rsidR="00152494" w:rsidRPr="00152494" w:rsidRDefault="00152494" w:rsidP="00557506">
      <w:pPr>
        <w:pStyle w:val="Akapitzlist"/>
        <w:numPr>
          <w:ilvl w:val="0"/>
          <w:numId w:val="8"/>
        </w:numPr>
        <w:pBdr>
          <w:top w:val="nil"/>
          <w:left w:val="nil"/>
          <w:bottom w:val="nil"/>
          <w:right w:val="nil"/>
          <w:between w:val="nil"/>
          <w:bar w:val="nil"/>
        </w:pBdr>
        <w:spacing w:after="0" w:line="360" w:lineRule="auto"/>
        <w:ind w:left="714" w:hanging="357"/>
        <w:contextualSpacing w:val="0"/>
        <w:jc w:val="both"/>
        <w:rPr>
          <w:sz w:val="24"/>
          <w:szCs w:val="24"/>
        </w:rPr>
      </w:pPr>
      <w:r w:rsidRPr="00152494">
        <w:rPr>
          <w:sz w:val="24"/>
          <w:szCs w:val="24"/>
        </w:rPr>
        <w:t>Pacjent ostrożnie obniża pozycję, k</w:t>
      </w:r>
      <w:r>
        <w:rPr>
          <w:sz w:val="24"/>
          <w:szCs w:val="24"/>
        </w:rPr>
        <w:t>ładzie nogę bliższą krawędzi łóż</w:t>
      </w:r>
      <w:r w:rsidRPr="00152494">
        <w:rPr>
          <w:sz w:val="24"/>
          <w:szCs w:val="24"/>
        </w:rPr>
        <w:t>ka na łóżko i kładzie się na brzuch.</w:t>
      </w:r>
    </w:p>
    <w:p w:rsidR="00152494" w:rsidRPr="00152494" w:rsidRDefault="00152494" w:rsidP="00557506">
      <w:pPr>
        <w:pStyle w:val="Akapitzlist"/>
        <w:numPr>
          <w:ilvl w:val="0"/>
          <w:numId w:val="8"/>
        </w:numPr>
        <w:pBdr>
          <w:top w:val="nil"/>
          <w:left w:val="nil"/>
          <w:bottom w:val="nil"/>
          <w:right w:val="nil"/>
          <w:between w:val="nil"/>
          <w:bar w:val="nil"/>
        </w:pBdr>
        <w:spacing w:after="0" w:line="360" w:lineRule="auto"/>
        <w:ind w:left="714" w:hanging="357"/>
        <w:contextualSpacing w:val="0"/>
        <w:jc w:val="both"/>
        <w:rPr>
          <w:sz w:val="24"/>
          <w:szCs w:val="24"/>
        </w:rPr>
      </w:pPr>
      <w:r w:rsidRPr="00152494">
        <w:rPr>
          <w:sz w:val="24"/>
          <w:szCs w:val="24"/>
        </w:rPr>
        <w:t>Następnie pacjent podnosi drugą nogę (zgiętą w kolanie) z podłoża i kładzie ją na łóżku.</w:t>
      </w:r>
    </w:p>
    <w:p w:rsidR="00152494" w:rsidRDefault="00152494" w:rsidP="00557506">
      <w:pPr>
        <w:pStyle w:val="Akapitzlist"/>
        <w:numPr>
          <w:ilvl w:val="0"/>
          <w:numId w:val="10"/>
        </w:numPr>
        <w:spacing w:after="0"/>
        <w:ind w:left="714" w:hanging="357"/>
        <w:rPr>
          <w:sz w:val="24"/>
          <w:szCs w:val="24"/>
        </w:rPr>
      </w:pPr>
      <w:r w:rsidRPr="00152494">
        <w:rPr>
          <w:sz w:val="24"/>
          <w:szCs w:val="24"/>
        </w:rPr>
        <w:t>Nie należy zginać/pochylać kręgosłupa przez okres minimum 4 tygodni, a w celu podnoszenia przedmiotów z niskich pozycji należy ugiąć nogi i zachować prosty kręgosłup.</w:t>
      </w:r>
    </w:p>
    <w:p w:rsidR="00152494" w:rsidRDefault="00152494" w:rsidP="00152494">
      <w:pPr>
        <w:pStyle w:val="Akapitzlist"/>
        <w:rPr>
          <w:sz w:val="24"/>
          <w:szCs w:val="24"/>
        </w:rPr>
      </w:pPr>
    </w:p>
    <w:p w:rsidR="00152494" w:rsidRDefault="00152494" w:rsidP="00152494">
      <w:r>
        <w:rPr>
          <w:noProof/>
          <w:lang w:eastAsia="pl-PL"/>
        </w:rPr>
        <w:drawing>
          <wp:inline distT="0" distB="0" distL="0" distR="0" wp14:anchorId="763EE717" wp14:editId="66344D60">
            <wp:extent cx="5760720" cy="2628000"/>
            <wp:effectExtent l="0" t="0" r="0" b="1270"/>
            <wp:docPr id="1073741827" name="officeArt object" descr="Z lewej strony pochylający się mężczyzna. Ręce opuszczone w dół, dotykają ustawionego na podłodze pudełka. W lewym górnym rogu czerwony znak symbolizujący nieprawidłową postawę. Obok klęczący na jednym kolanie mężczyzna, obiema rękami unosi z podłogi pudełko. Obok zielony znak (tzw. ptaszek) symbolizująy prawidłową postawę. "/>
            <wp:cNvGraphicFramePr/>
            <a:graphic xmlns:a="http://schemas.openxmlformats.org/drawingml/2006/main">
              <a:graphicData uri="http://schemas.openxmlformats.org/drawingml/2006/picture">
                <pic:pic xmlns:pic="http://schemas.openxmlformats.org/drawingml/2006/picture">
                  <pic:nvPicPr>
                    <pic:cNvPr id="1073741827" name="Obraz zawierający ubrania, osoba, Spodnie, pudełkoOpis wygenerowany automatycznie" descr="Obraz zawierający ubrania, osoba, Spodnie, pudełkoOpis wygenerowany automatycznie"/>
                    <pic:cNvPicPr>
                      <a:picLocks noChangeAspect="1"/>
                    </pic:cNvPicPr>
                  </pic:nvPicPr>
                  <pic:blipFill>
                    <a:blip r:embed="rId10"/>
                    <a:stretch>
                      <a:fillRect/>
                    </a:stretch>
                  </pic:blipFill>
                  <pic:spPr>
                    <a:xfrm>
                      <a:off x="0" y="0"/>
                      <a:ext cx="5760720" cy="2628000"/>
                    </a:xfrm>
                    <a:prstGeom prst="rect">
                      <a:avLst/>
                    </a:prstGeom>
                    <a:ln w="12700" cap="flat">
                      <a:noFill/>
                      <a:miter lim="400000"/>
                    </a:ln>
                    <a:effectLst/>
                  </pic:spPr>
                </pic:pic>
              </a:graphicData>
            </a:graphic>
          </wp:inline>
        </w:drawing>
      </w:r>
    </w:p>
    <w:p w:rsidR="00943017" w:rsidRPr="00557506" w:rsidRDefault="00943017" w:rsidP="00943017">
      <w:pPr>
        <w:pStyle w:val="Akapitzlist"/>
        <w:numPr>
          <w:ilvl w:val="0"/>
          <w:numId w:val="10"/>
        </w:numPr>
        <w:rPr>
          <w:sz w:val="24"/>
          <w:szCs w:val="24"/>
        </w:rPr>
      </w:pPr>
      <w:r w:rsidRPr="00943017">
        <w:rPr>
          <w:sz w:val="24"/>
          <w:szCs w:val="24"/>
        </w:rPr>
        <w:t>Nie wolno dźwigać ciężkich przedmiotów</w:t>
      </w:r>
      <w:r w:rsidR="00557506">
        <w:rPr>
          <w:sz w:val="24"/>
          <w:szCs w:val="24"/>
        </w:rPr>
        <w:t>.</w:t>
      </w:r>
    </w:p>
    <w:p w:rsidR="00943017" w:rsidRPr="00943017" w:rsidRDefault="00943017" w:rsidP="00943017">
      <w:pPr>
        <w:pStyle w:val="Akapitzlist"/>
        <w:numPr>
          <w:ilvl w:val="0"/>
          <w:numId w:val="10"/>
        </w:numPr>
        <w:rPr>
          <w:sz w:val="24"/>
          <w:szCs w:val="24"/>
        </w:rPr>
      </w:pPr>
      <w:r w:rsidRPr="00943017">
        <w:rPr>
          <w:sz w:val="24"/>
          <w:szCs w:val="24"/>
        </w:rPr>
        <w:t>Ewentualne stosowanie pasów lędźwiowych, kul ortopedycznych czy innego zaopatrzenia ortopedycznego jest dobierane indywidualnie.</w:t>
      </w:r>
    </w:p>
    <w:p w:rsidR="00943017" w:rsidRPr="00557506" w:rsidRDefault="00943017" w:rsidP="00557506">
      <w:pPr>
        <w:pStyle w:val="Akapitzlist"/>
        <w:numPr>
          <w:ilvl w:val="0"/>
          <w:numId w:val="10"/>
        </w:numPr>
        <w:rPr>
          <w:sz w:val="24"/>
          <w:szCs w:val="24"/>
        </w:rPr>
      </w:pPr>
      <w:r w:rsidRPr="00943017">
        <w:rPr>
          <w:sz w:val="24"/>
          <w:szCs w:val="24"/>
        </w:rPr>
        <w:t>Po upływie określonego przez lekarza i fizjoterapeutę czasu, kiedy pacjent będzie mógł siadać należy wstawać z pozycji siedzącej w następujący sposób:</w:t>
      </w:r>
    </w:p>
    <w:p w:rsidR="00943017" w:rsidRDefault="00943017" w:rsidP="00943017">
      <w:r>
        <w:rPr>
          <w:noProof/>
          <w:lang w:eastAsia="pl-PL"/>
        </w:rPr>
        <w:lastRenderedPageBreak/>
        <w:drawing>
          <wp:inline distT="0" distB="0" distL="0" distR="0" wp14:anchorId="4296BC97" wp14:editId="2BCDC6B2">
            <wp:extent cx="4962525" cy="2628000"/>
            <wp:effectExtent l="0" t="0" r="0" b="1270"/>
            <wp:docPr id="1073741828" name="officeArt object" descr="Z lewej strony mężczyna siedzący, pochylony do przodu. Z  jego lewej strony czerwony przekreślony znak symbolizujący niepoprawną postawę. Obok siedzący na obrotowym fotelu mężczyzna. Jest wyprostowany. Ma plece przy oparciu fotela. Jest przy nim znak (tzw. ptaszek) symbolizujący popraną postawę. Kolejny rysynek pokazuje tego samego mężczyznę podnoszącego się z fotela. Obok ten sam mężczyzna stoi przy krześle. "/>
            <wp:cNvGraphicFramePr/>
            <a:graphic xmlns:a="http://schemas.openxmlformats.org/drawingml/2006/main">
              <a:graphicData uri="http://schemas.openxmlformats.org/drawingml/2006/picture">
                <pic:pic xmlns:pic="http://schemas.openxmlformats.org/drawingml/2006/picture">
                  <pic:nvPicPr>
                    <pic:cNvPr id="1073741828" name="Obraz zawierający ubrania, obuwie, krzesło, mebleOpis wygenerowany automatycznie" descr="Obraz zawierający ubrania, obuwie, krzesło, mebleOpis wygenerowany automatycznie"/>
                    <pic:cNvPicPr>
                      <a:picLocks noChangeAspect="1"/>
                    </pic:cNvPicPr>
                  </pic:nvPicPr>
                  <pic:blipFill>
                    <a:blip r:embed="rId11"/>
                    <a:stretch>
                      <a:fillRect/>
                    </a:stretch>
                  </pic:blipFill>
                  <pic:spPr>
                    <a:xfrm>
                      <a:off x="0" y="0"/>
                      <a:ext cx="4962525" cy="2628000"/>
                    </a:xfrm>
                    <a:prstGeom prst="rect">
                      <a:avLst/>
                    </a:prstGeom>
                    <a:ln w="12700" cap="flat">
                      <a:noFill/>
                      <a:miter lim="400000"/>
                    </a:ln>
                    <a:effectLst/>
                  </pic:spPr>
                </pic:pic>
              </a:graphicData>
            </a:graphic>
          </wp:inline>
        </w:drawing>
      </w:r>
    </w:p>
    <w:p w:rsidR="00943017" w:rsidRDefault="00943017" w:rsidP="00943017">
      <w:pPr>
        <w:pStyle w:val="Akapitzlist"/>
        <w:numPr>
          <w:ilvl w:val="0"/>
          <w:numId w:val="11"/>
        </w:numPr>
        <w:rPr>
          <w:sz w:val="24"/>
          <w:szCs w:val="24"/>
        </w:rPr>
      </w:pPr>
      <w:r w:rsidRPr="00943017">
        <w:rPr>
          <w:sz w:val="24"/>
          <w:szCs w:val="24"/>
        </w:rPr>
        <w:t>Powrót do aktywności fizycznej dozwolony jest po około 2-3 miesiącach, typ aktywności fizycznej i sposób jej wykonywania dobierany jest indywidualnie i zalecana jest konsultacja z fizjoterapeutą.</w:t>
      </w:r>
    </w:p>
    <w:p w:rsidR="00943017" w:rsidRDefault="00943017" w:rsidP="00943017">
      <w:r>
        <w:rPr>
          <w:noProof/>
          <w:sz w:val="28"/>
          <w:szCs w:val="28"/>
          <w:lang w:eastAsia="pl-PL"/>
        </w:rPr>
        <w:drawing>
          <wp:inline distT="0" distB="0" distL="0" distR="0" wp14:anchorId="2D5207DA" wp14:editId="3F040C83">
            <wp:extent cx="4962525" cy="3009900"/>
            <wp:effectExtent l="0" t="0" r="9525" b="0"/>
            <wp:docPr id="1073741829" name="officeArt object" descr="Na górze mężczyzna leży plecami na macie, ma podkulone, przyciągnięte do brzucha nogi. Obok ten sam mężczyzna idzie. Poniżej, mężczyzna biegnie w sportowym stroju. Obok pływa, jest zanurzony w wodzie. "/>
            <wp:cNvGraphicFramePr/>
            <a:graphic xmlns:a="http://schemas.openxmlformats.org/drawingml/2006/main">
              <a:graphicData uri="http://schemas.openxmlformats.org/drawingml/2006/picture">
                <pic:pic xmlns:pic="http://schemas.openxmlformats.org/drawingml/2006/picture">
                  <pic:nvPicPr>
                    <pic:cNvPr id="1073741829" name="Obraz zawierający Sprawność fizyczna, ubrania, obuwie, BalansOpis wygenerowany automatycznie" descr="Obraz zawierający Sprawność fizyczna, ubrania, obuwie, BalansOpis wygenerowany automatycznie"/>
                    <pic:cNvPicPr>
                      <a:picLocks noChangeAspect="1"/>
                    </pic:cNvPicPr>
                  </pic:nvPicPr>
                  <pic:blipFill>
                    <a:blip r:embed="rId12"/>
                    <a:stretch>
                      <a:fillRect/>
                    </a:stretch>
                  </pic:blipFill>
                  <pic:spPr>
                    <a:xfrm>
                      <a:off x="0" y="0"/>
                      <a:ext cx="4963266" cy="3010349"/>
                    </a:xfrm>
                    <a:prstGeom prst="rect">
                      <a:avLst/>
                    </a:prstGeom>
                    <a:ln w="12700" cap="flat">
                      <a:noFill/>
                      <a:miter lim="400000"/>
                    </a:ln>
                    <a:effectLst/>
                  </pic:spPr>
                </pic:pic>
              </a:graphicData>
            </a:graphic>
          </wp:inline>
        </w:drawing>
      </w:r>
      <w:bookmarkStart w:id="0" w:name="_GoBack"/>
      <w:bookmarkEnd w:id="0"/>
    </w:p>
    <w:p w:rsidR="00665270" w:rsidRPr="00943017" w:rsidRDefault="00665270" w:rsidP="00943017"/>
    <w:p w:rsidR="00152494" w:rsidRPr="00152494" w:rsidRDefault="00152494" w:rsidP="00357739">
      <w:pPr>
        <w:rPr>
          <w:sz w:val="24"/>
          <w:szCs w:val="24"/>
        </w:rPr>
      </w:pPr>
    </w:p>
    <w:sectPr w:rsidR="00152494" w:rsidRPr="00152494">
      <w:footerReference w:type="default" r:id="rId1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57739" w:rsidRDefault="00357739" w:rsidP="00357739">
      <w:pPr>
        <w:spacing w:after="0" w:line="240" w:lineRule="auto"/>
      </w:pPr>
      <w:r>
        <w:separator/>
      </w:r>
    </w:p>
  </w:endnote>
  <w:endnote w:type="continuationSeparator" w:id="0">
    <w:p w:rsidR="00357739" w:rsidRDefault="00357739" w:rsidP="003577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7739" w:rsidRDefault="00357739" w:rsidP="00357739">
    <w:pPr>
      <w:pStyle w:val="Stopka"/>
      <w:tabs>
        <w:tab w:val="clear" w:pos="9072"/>
        <w:tab w:val="right" w:pos="9046"/>
      </w:tabs>
      <w:jc w:val="both"/>
    </w:pPr>
    <w:r>
      <w:rPr>
        <w:sz w:val="20"/>
        <w:szCs w:val="20"/>
      </w:rPr>
      <w:t>*Zalecenia dla poszczeg</w:t>
    </w:r>
    <w:r>
      <w:rPr>
        <w:sz w:val="20"/>
        <w:szCs w:val="20"/>
        <w:lang w:val="es-ES_tradnl"/>
      </w:rPr>
      <w:t>ó</w:t>
    </w:r>
    <w:r>
      <w:rPr>
        <w:sz w:val="20"/>
        <w:szCs w:val="20"/>
      </w:rPr>
      <w:t>lnych pacjent</w:t>
    </w:r>
    <w:r>
      <w:rPr>
        <w:sz w:val="20"/>
        <w:szCs w:val="20"/>
        <w:lang w:val="es-ES_tradnl"/>
      </w:rPr>
      <w:t>ó</w:t>
    </w:r>
    <w:r>
      <w:rPr>
        <w:sz w:val="20"/>
        <w:szCs w:val="20"/>
      </w:rPr>
      <w:t>w mogą się różnić. Instruktaż każdorazowo przeprowadzany jest indywidualnie.</w:t>
    </w:r>
  </w:p>
  <w:p w:rsidR="00357739" w:rsidRDefault="00357739">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57739" w:rsidRDefault="00357739" w:rsidP="00357739">
      <w:pPr>
        <w:spacing w:after="0" w:line="240" w:lineRule="auto"/>
      </w:pPr>
      <w:r>
        <w:separator/>
      </w:r>
    </w:p>
  </w:footnote>
  <w:footnote w:type="continuationSeparator" w:id="0">
    <w:p w:rsidR="00357739" w:rsidRDefault="00357739" w:rsidP="0035773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B52F2"/>
    <w:multiLevelType w:val="hybridMultilevel"/>
    <w:tmpl w:val="97CCEAF2"/>
    <w:styleLink w:val="Zaimportowanystyl3"/>
    <w:lvl w:ilvl="0" w:tplc="E306E640">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E4CDF7C">
      <w:start w:val="1"/>
      <w:numFmt w:val="lowerLetter"/>
      <w:lvlText w:val="%2."/>
      <w:lvlJc w:val="left"/>
      <w:pPr>
        <w:ind w:left="1500" w:hanging="420"/>
      </w:pPr>
      <w:rPr>
        <w:rFonts w:hAnsi="Arial Unicode MS"/>
        <w:caps w:val="0"/>
        <w:smallCaps w:val="0"/>
        <w:strike w:val="0"/>
        <w:dstrike w:val="0"/>
        <w:outline w:val="0"/>
        <w:emboss w:val="0"/>
        <w:imprint w:val="0"/>
        <w:spacing w:val="0"/>
        <w:w w:val="100"/>
        <w:kern w:val="0"/>
        <w:position w:val="0"/>
        <w:highlight w:val="none"/>
        <w:vertAlign w:val="baseline"/>
      </w:rPr>
    </w:lvl>
    <w:lvl w:ilvl="2" w:tplc="437EA15C">
      <w:start w:val="1"/>
      <w:numFmt w:val="lowerRoman"/>
      <w:lvlText w:val="%3."/>
      <w:lvlJc w:val="left"/>
      <w:pPr>
        <w:ind w:left="2210" w:hanging="350"/>
      </w:pPr>
      <w:rPr>
        <w:rFonts w:hAnsi="Arial Unicode MS"/>
        <w:caps w:val="0"/>
        <w:smallCaps w:val="0"/>
        <w:strike w:val="0"/>
        <w:dstrike w:val="0"/>
        <w:outline w:val="0"/>
        <w:emboss w:val="0"/>
        <w:imprint w:val="0"/>
        <w:spacing w:val="0"/>
        <w:w w:val="100"/>
        <w:kern w:val="0"/>
        <w:position w:val="0"/>
        <w:highlight w:val="none"/>
        <w:vertAlign w:val="baseline"/>
      </w:rPr>
    </w:lvl>
    <w:lvl w:ilvl="3" w:tplc="D4FA1026">
      <w:start w:val="1"/>
      <w:numFmt w:val="decimal"/>
      <w:lvlText w:val="%4."/>
      <w:lvlJc w:val="left"/>
      <w:pPr>
        <w:ind w:left="2940" w:hanging="420"/>
      </w:pPr>
      <w:rPr>
        <w:rFonts w:hAnsi="Arial Unicode MS"/>
        <w:caps w:val="0"/>
        <w:smallCaps w:val="0"/>
        <w:strike w:val="0"/>
        <w:dstrike w:val="0"/>
        <w:outline w:val="0"/>
        <w:emboss w:val="0"/>
        <w:imprint w:val="0"/>
        <w:spacing w:val="0"/>
        <w:w w:val="100"/>
        <w:kern w:val="0"/>
        <w:position w:val="0"/>
        <w:highlight w:val="none"/>
        <w:vertAlign w:val="baseline"/>
      </w:rPr>
    </w:lvl>
    <w:lvl w:ilvl="4" w:tplc="D4CC4394">
      <w:start w:val="1"/>
      <w:numFmt w:val="lowerLetter"/>
      <w:lvlText w:val="%5."/>
      <w:lvlJc w:val="left"/>
      <w:pPr>
        <w:ind w:left="3660" w:hanging="420"/>
      </w:pPr>
      <w:rPr>
        <w:rFonts w:hAnsi="Arial Unicode MS"/>
        <w:caps w:val="0"/>
        <w:smallCaps w:val="0"/>
        <w:strike w:val="0"/>
        <w:dstrike w:val="0"/>
        <w:outline w:val="0"/>
        <w:emboss w:val="0"/>
        <w:imprint w:val="0"/>
        <w:spacing w:val="0"/>
        <w:w w:val="100"/>
        <w:kern w:val="0"/>
        <w:position w:val="0"/>
        <w:highlight w:val="none"/>
        <w:vertAlign w:val="baseline"/>
      </w:rPr>
    </w:lvl>
    <w:lvl w:ilvl="5" w:tplc="E6BC6E7C">
      <w:start w:val="1"/>
      <w:numFmt w:val="lowerRoman"/>
      <w:lvlText w:val="%6."/>
      <w:lvlJc w:val="left"/>
      <w:pPr>
        <w:ind w:left="4370" w:hanging="350"/>
      </w:pPr>
      <w:rPr>
        <w:rFonts w:hAnsi="Arial Unicode MS"/>
        <w:caps w:val="0"/>
        <w:smallCaps w:val="0"/>
        <w:strike w:val="0"/>
        <w:dstrike w:val="0"/>
        <w:outline w:val="0"/>
        <w:emboss w:val="0"/>
        <w:imprint w:val="0"/>
        <w:spacing w:val="0"/>
        <w:w w:val="100"/>
        <w:kern w:val="0"/>
        <w:position w:val="0"/>
        <w:highlight w:val="none"/>
        <w:vertAlign w:val="baseline"/>
      </w:rPr>
    </w:lvl>
    <w:lvl w:ilvl="6" w:tplc="E2BA910C">
      <w:start w:val="1"/>
      <w:numFmt w:val="decimal"/>
      <w:lvlText w:val="%7."/>
      <w:lvlJc w:val="left"/>
      <w:pPr>
        <w:ind w:left="5100" w:hanging="420"/>
      </w:pPr>
      <w:rPr>
        <w:rFonts w:hAnsi="Arial Unicode MS"/>
        <w:caps w:val="0"/>
        <w:smallCaps w:val="0"/>
        <w:strike w:val="0"/>
        <w:dstrike w:val="0"/>
        <w:outline w:val="0"/>
        <w:emboss w:val="0"/>
        <w:imprint w:val="0"/>
        <w:spacing w:val="0"/>
        <w:w w:val="100"/>
        <w:kern w:val="0"/>
        <w:position w:val="0"/>
        <w:highlight w:val="none"/>
        <w:vertAlign w:val="baseline"/>
      </w:rPr>
    </w:lvl>
    <w:lvl w:ilvl="7" w:tplc="F03CE83C">
      <w:start w:val="1"/>
      <w:numFmt w:val="lowerLetter"/>
      <w:lvlText w:val="%8."/>
      <w:lvlJc w:val="left"/>
      <w:pPr>
        <w:ind w:left="5820" w:hanging="420"/>
      </w:pPr>
      <w:rPr>
        <w:rFonts w:hAnsi="Arial Unicode MS"/>
        <w:caps w:val="0"/>
        <w:smallCaps w:val="0"/>
        <w:strike w:val="0"/>
        <w:dstrike w:val="0"/>
        <w:outline w:val="0"/>
        <w:emboss w:val="0"/>
        <w:imprint w:val="0"/>
        <w:spacing w:val="0"/>
        <w:w w:val="100"/>
        <w:kern w:val="0"/>
        <w:position w:val="0"/>
        <w:highlight w:val="none"/>
        <w:vertAlign w:val="baseline"/>
      </w:rPr>
    </w:lvl>
    <w:lvl w:ilvl="8" w:tplc="C19ADCDA">
      <w:start w:val="1"/>
      <w:numFmt w:val="lowerRoman"/>
      <w:lvlText w:val="%9."/>
      <w:lvlJc w:val="left"/>
      <w:pPr>
        <w:ind w:left="6530" w:hanging="35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D506FAF"/>
    <w:multiLevelType w:val="hybridMultilevel"/>
    <w:tmpl w:val="97A4DEA8"/>
    <w:numStyleLink w:val="Zaimportowanystyl2"/>
  </w:abstractNum>
  <w:abstractNum w:abstractNumId="2" w15:restartNumberingAfterBreak="0">
    <w:nsid w:val="254756A6"/>
    <w:multiLevelType w:val="hybridMultilevel"/>
    <w:tmpl w:val="3F8646FA"/>
    <w:numStyleLink w:val="Zaimportowanystyl4"/>
  </w:abstractNum>
  <w:abstractNum w:abstractNumId="3" w15:restartNumberingAfterBreak="0">
    <w:nsid w:val="26400CB1"/>
    <w:multiLevelType w:val="hybridMultilevel"/>
    <w:tmpl w:val="3F784B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42882C27"/>
    <w:multiLevelType w:val="hybridMultilevel"/>
    <w:tmpl w:val="3F8646FA"/>
    <w:styleLink w:val="Zaimportowanystyl4"/>
    <w:lvl w:ilvl="0" w:tplc="4920A29E">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320BA20">
      <w:start w:val="1"/>
      <w:numFmt w:val="lowerLetter"/>
      <w:lvlText w:val="%2."/>
      <w:lvlJc w:val="left"/>
      <w:pPr>
        <w:ind w:left="1500" w:hanging="420"/>
      </w:pPr>
      <w:rPr>
        <w:rFonts w:hAnsi="Arial Unicode MS"/>
        <w:caps w:val="0"/>
        <w:smallCaps w:val="0"/>
        <w:strike w:val="0"/>
        <w:dstrike w:val="0"/>
        <w:outline w:val="0"/>
        <w:emboss w:val="0"/>
        <w:imprint w:val="0"/>
        <w:spacing w:val="0"/>
        <w:w w:val="100"/>
        <w:kern w:val="0"/>
        <w:position w:val="0"/>
        <w:highlight w:val="none"/>
        <w:vertAlign w:val="baseline"/>
      </w:rPr>
    </w:lvl>
    <w:lvl w:ilvl="2" w:tplc="D36671A6">
      <w:start w:val="1"/>
      <w:numFmt w:val="lowerRoman"/>
      <w:lvlText w:val="%3."/>
      <w:lvlJc w:val="left"/>
      <w:pPr>
        <w:ind w:left="2210" w:hanging="350"/>
      </w:pPr>
      <w:rPr>
        <w:rFonts w:hAnsi="Arial Unicode MS"/>
        <w:caps w:val="0"/>
        <w:smallCaps w:val="0"/>
        <w:strike w:val="0"/>
        <w:dstrike w:val="0"/>
        <w:outline w:val="0"/>
        <w:emboss w:val="0"/>
        <w:imprint w:val="0"/>
        <w:spacing w:val="0"/>
        <w:w w:val="100"/>
        <w:kern w:val="0"/>
        <w:position w:val="0"/>
        <w:highlight w:val="none"/>
        <w:vertAlign w:val="baseline"/>
      </w:rPr>
    </w:lvl>
    <w:lvl w:ilvl="3" w:tplc="4DD08056">
      <w:start w:val="1"/>
      <w:numFmt w:val="decimal"/>
      <w:lvlText w:val="%4."/>
      <w:lvlJc w:val="left"/>
      <w:pPr>
        <w:ind w:left="2940" w:hanging="420"/>
      </w:pPr>
      <w:rPr>
        <w:rFonts w:hAnsi="Arial Unicode MS"/>
        <w:caps w:val="0"/>
        <w:smallCaps w:val="0"/>
        <w:strike w:val="0"/>
        <w:dstrike w:val="0"/>
        <w:outline w:val="0"/>
        <w:emboss w:val="0"/>
        <w:imprint w:val="0"/>
        <w:spacing w:val="0"/>
        <w:w w:val="100"/>
        <w:kern w:val="0"/>
        <w:position w:val="0"/>
        <w:highlight w:val="none"/>
        <w:vertAlign w:val="baseline"/>
      </w:rPr>
    </w:lvl>
    <w:lvl w:ilvl="4" w:tplc="FE0CB976">
      <w:start w:val="1"/>
      <w:numFmt w:val="lowerLetter"/>
      <w:lvlText w:val="%5."/>
      <w:lvlJc w:val="left"/>
      <w:pPr>
        <w:ind w:left="3660" w:hanging="420"/>
      </w:pPr>
      <w:rPr>
        <w:rFonts w:hAnsi="Arial Unicode MS"/>
        <w:caps w:val="0"/>
        <w:smallCaps w:val="0"/>
        <w:strike w:val="0"/>
        <w:dstrike w:val="0"/>
        <w:outline w:val="0"/>
        <w:emboss w:val="0"/>
        <w:imprint w:val="0"/>
        <w:spacing w:val="0"/>
        <w:w w:val="100"/>
        <w:kern w:val="0"/>
        <w:position w:val="0"/>
        <w:highlight w:val="none"/>
        <w:vertAlign w:val="baseline"/>
      </w:rPr>
    </w:lvl>
    <w:lvl w:ilvl="5" w:tplc="6602C8F2">
      <w:start w:val="1"/>
      <w:numFmt w:val="lowerRoman"/>
      <w:lvlText w:val="%6."/>
      <w:lvlJc w:val="left"/>
      <w:pPr>
        <w:ind w:left="4370" w:hanging="350"/>
      </w:pPr>
      <w:rPr>
        <w:rFonts w:hAnsi="Arial Unicode MS"/>
        <w:caps w:val="0"/>
        <w:smallCaps w:val="0"/>
        <w:strike w:val="0"/>
        <w:dstrike w:val="0"/>
        <w:outline w:val="0"/>
        <w:emboss w:val="0"/>
        <w:imprint w:val="0"/>
        <w:spacing w:val="0"/>
        <w:w w:val="100"/>
        <w:kern w:val="0"/>
        <w:position w:val="0"/>
        <w:highlight w:val="none"/>
        <w:vertAlign w:val="baseline"/>
      </w:rPr>
    </w:lvl>
    <w:lvl w:ilvl="6" w:tplc="A7585734">
      <w:start w:val="1"/>
      <w:numFmt w:val="decimal"/>
      <w:lvlText w:val="%7."/>
      <w:lvlJc w:val="left"/>
      <w:pPr>
        <w:ind w:left="5100" w:hanging="420"/>
      </w:pPr>
      <w:rPr>
        <w:rFonts w:hAnsi="Arial Unicode MS"/>
        <w:caps w:val="0"/>
        <w:smallCaps w:val="0"/>
        <w:strike w:val="0"/>
        <w:dstrike w:val="0"/>
        <w:outline w:val="0"/>
        <w:emboss w:val="0"/>
        <w:imprint w:val="0"/>
        <w:spacing w:val="0"/>
        <w:w w:val="100"/>
        <w:kern w:val="0"/>
        <w:position w:val="0"/>
        <w:highlight w:val="none"/>
        <w:vertAlign w:val="baseline"/>
      </w:rPr>
    </w:lvl>
    <w:lvl w:ilvl="7" w:tplc="BE707440">
      <w:start w:val="1"/>
      <w:numFmt w:val="lowerLetter"/>
      <w:lvlText w:val="%8."/>
      <w:lvlJc w:val="left"/>
      <w:pPr>
        <w:ind w:left="5820" w:hanging="420"/>
      </w:pPr>
      <w:rPr>
        <w:rFonts w:hAnsi="Arial Unicode MS"/>
        <w:caps w:val="0"/>
        <w:smallCaps w:val="0"/>
        <w:strike w:val="0"/>
        <w:dstrike w:val="0"/>
        <w:outline w:val="0"/>
        <w:emboss w:val="0"/>
        <w:imprint w:val="0"/>
        <w:spacing w:val="0"/>
        <w:w w:val="100"/>
        <w:kern w:val="0"/>
        <w:position w:val="0"/>
        <w:highlight w:val="none"/>
        <w:vertAlign w:val="baseline"/>
      </w:rPr>
    </w:lvl>
    <w:lvl w:ilvl="8" w:tplc="4CCED008">
      <w:start w:val="1"/>
      <w:numFmt w:val="lowerRoman"/>
      <w:lvlText w:val="%9."/>
      <w:lvlJc w:val="left"/>
      <w:pPr>
        <w:ind w:left="6530" w:hanging="35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56A37D05"/>
    <w:multiLevelType w:val="hybridMultilevel"/>
    <w:tmpl w:val="97CCEAF2"/>
    <w:numStyleLink w:val="Zaimportowanystyl3"/>
  </w:abstractNum>
  <w:abstractNum w:abstractNumId="6" w15:restartNumberingAfterBreak="0">
    <w:nsid w:val="57B20763"/>
    <w:multiLevelType w:val="hybridMultilevel"/>
    <w:tmpl w:val="259A0D0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5C0443BA"/>
    <w:multiLevelType w:val="hybridMultilevel"/>
    <w:tmpl w:val="EB92F7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668B242B"/>
    <w:multiLevelType w:val="hybridMultilevel"/>
    <w:tmpl w:val="97A4DEA8"/>
    <w:styleLink w:val="Zaimportowanystyl2"/>
    <w:lvl w:ilvl="0" w:tplc="830E339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380DC1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7C89F3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B1E498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29AD32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3E83D9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83E239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E4E3D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70A9A3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6C4B3D4C"/>
    <w:multiLevelType w:val="hybridMultilevel"/>
    <w:tmpl w:val="BA0E51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77460E1B"/>
    <w:multiLevelType w:val="hybridMultilevel"/>
    <w:tmpl w:val="C9844C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7"/>
  </w:num>
  <w:num w:numId="2">
    <w:abstractNumId w:val="3"/>
  </w:num>
  <w:num w:numId="3">
    <w:abstractNumId w:val="8"/>
  </w:num>
  <w:num w:numId="4">
    <w:abstractNumId w:val="1"/>
    <w:lvlOverride w:ilvl="0">
      <w:lvl w:ilvl="0" w:tplc="8BFA5B6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1728C162">
        <w:start w:val="1"/>
        <w:numFmt w:val="bullet"/>
        <w:lvlText w:val="o"/>
        <w:lvlJc w:val="left"/>
        <w:pPr>
          <w:ind w:left="150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6E20228C">
        <w:start w:val="1"/>
        <w:numFmt w:val="bullet"/>
        <w:lvlText w:val="▪"/>
        <w:lvlJc w:val="left"/>
        <w:pPr>
          <w:ind w:left="22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4F6FBAA">
        <w:start w:val="1"/>
        <w:numFmt w:val="bullet"/>
        <w:lvlText w:val="·"/>
        <w:lvlJc w:val="left"/>
        <w:pPr>
          <w:ind w:left="2940" w:hanging="42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5080C1B0">
        <w:start w:val="1"/>
        <w:numFmt w:val="bullet"/>
        <w:lvlText w:val="o"/>
        <w:lvlJc w:val="left"/>
        <w:pPr>
          <w:ind w:left="366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0D4A3AAC">
        <w:start w:val="1"/>
        <w:numFmt w:val="bullet"/>
        <w:lvlText w:val="▪"/>
        <w:lvlJc w:val="left"/>
        <w:pPr>
          <w:ind w:left="438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502659C2">
        <w:start w:val="1"/>
        <w:numFmt w:val="bullet"/>
        <w:lvlText w:val="·"/>
        <w:lvlJc w:val="left"/>
        <w:pPr>
          <w:ind w:left="5100" w:hanging="42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5E088C2">
        <w:start w:val="1"/>
        <w:numFmt w:val="bullet"/>
        <w:lvlText w:val="o"/>
        <w:lvlJc w:val="left"/>
        <w:pPr>
          <w:ind w:left="582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DABE40E4">
        <w:start w:val="1"/>
        <w:numFmt w:val="bullet"/>
        <w:lvlText w:val="▪"/>
        <w:lvlJc w:val="left"/>
        <w:pPr>
          <w:ind w:left="6540" w:hanging="42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5">
    <w:abstractNumId w:val="0"/>
  </w:num>
  <w:num w:numId="6">
    <w:abstractNumId w:val="5"/>
  </w:num>
  <w:num w:numId="7">
    <w:abstractNumId w:val="4"/>
  </w:num>
  <w:num w:numId="8">
    <w:abstractNumId w:val="2"/>
  </w:num>
  <w:num w:numId="9">
    <w:abstractNumId w:val="6"/>
  </w:num>
  <w:num w:numId="10">
    <w:abstractNumId w:val="9"/>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731B"/>
    <w:rsid w:val="00152494"/>
    <w:rsid w:val="00357739"/>
    <w:rsid w:val="004C731B"/>
    <w:rsid w:val="00557506"/>
    <w:rsid w:val="006542A4"/>
    <w:rsid w:val="00665270"/>
    <w:rsid w:val="00716CEF"/>
    <w:rsid w:val="00943017"/>
    <w:rsid w:val="009637C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2BF7A8D-E58B-4FE9-B102-B4D4916D94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next w:val="Normalny"/>
    <w:link w:val="Nagwek1Znak"/>
    <w:uiPriority w:val="9"/>
    <w:qFormat/>
    <w:rsid w:val="004C731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ormalny"/>
    <w:next w:val="Normalny"/>
    <w:link w:val="Nagwek2Znak"/>
    <w:uiPriority w:val="9"/>
    <w:unhideWhenUsed/>
    <w:qFormat/>
    <w:rsid w:val="0055750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ytu">
    <w:name w:val="Title"/>
    <w:basedOn w:val="Normalny"/>
    <w:next w:val="Normalny"/>
    <w:link w:val="TytuZnak"/>
    <w:uiPriority w:val="10"/>
    <w:qFormat/>
    <w:rsid w:val="004C731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4C731B"/>
    <w:rPr>
      <w:rFonts w:asciiTheme="majorHAnsi" w:eastAsiaTheme="majorEastAsia" w:hAnsiTheme="majorHAnsi" w:cstheme="majorBidi"/>
      <w:spacing w:val="-10"/>
      <w:kern w:val="28"/>
      <w:sz w:val="56"/>
      <w:szCs w:val="56"/>
    </w:rPr>
  </w:style>
  <w:style w:type="character" w:customStyle="1" w:styleId="Nagwek1Znak">
    <w:name w:val="Nagłówek 1 Znak"/>
    <w:basedOn w:val="Domylnaczcionkaakapitu"/>
    <w:link w:val="Nagwek1"/>
    <w:uiPriority w:val="9"/>
    <w:rsid w:val="004C731B"/>
    <w:rPr>
      <w:rFonts w:asciiTheme="majorHAnsi" w:eastAsiaTheme="majorEastAsia" w:hAnsiTheme="majorHAnsi" w:cstheme="majorBidi"/>
      <w:color w:val="2E74B5" w:themeColor="accent1" w:themeShade="BF"/>
      <w:sz w:val="32"/>
      <w:szCs w:val="32"/>
    </w:rPr>
  </w:style>
  <w:style w:type="paragraph" w:styleId="Akapitzlist">
    <w:name w:val="List Paragraph"/>
    <w:basedOn w:val="Normalny"/>
    <w:qFormat/>
    <w:rsid w:val="00716CEF"/>
    <w:pPr>
      <w:ind w:left="720"/>
      <w:contextualSpacing/>
    </w:pPr>
  </w:style>
  <w:style w:type="paragraph" w:styleId="Nagwek">
    <w:name w:val="header"/>
    <w:basedOn w:val="Normalny"/>
    <w:link w:val="NagwekZnak"/>
    <w:uiPriority w:val="99"/>
    <w:unhideWhenUsed/>
    <w:rsid w:val="00357739"/>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57739"/>
  </w:style>
  <w:style w:type="paragraph" w:styleId="Stopka">
    <w:name w:val="footer"/>
    <w:basedOn w:val="Normalny"/>
    <w:link w:val="StopkaZnak"/>
    <w:unhideWhenUsed/>
    <w:rsid w:val="00357739"/>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357739"/>
  </w:style>
  <w:style w:type="numbering" w:customStyle="1" w:styleId="Zaimportowanystyl2">
    <w:name w:val="Zaimportowany styl 2"/>
    <w:rsid w:val="00152494"/>
    <w:pPr>
      <w:numPr>
        <w:numId w:val="3"/>
      </w:numPr>
    </w:pPr>
  </w:style>
  <w:style w:type="numbering" w:customStyle="1" w:styleId="Zaimportowanystyl3">
    <w:name w:val="Zaimportowany styl 3"/>
    <w:rsid w:val="00152494"/>
    <w:pPr>
      <w:numPr>
        <w:numId w:val="5"/>
      </w:numPr>
    </w:pPr>
  </w:style>
  <w:style w:type="numbering" w:customStyle="1" w:styleId="Zaimportowanystyl4">
    <w:name w:val="Zaimportowany styl 4"/>
    <w:rsid w:val="00152494"/>
    <w:pPr>
      <w:numPr>
        <w:numId w:val="7"/>
      </w:numPr>
    </w:pPr>
  </w:style>
  <w:style w:type="character" w:customStyle="1" w:styleId="Nagwek2Znak">
    <w:name w:val="Nagłówek 2 Znak"/>
    <w:basedOn w:val="Domylnaczcionkaakapitu"/>
    <w:link w:val="Nagwek2"/>
    <w:uiPriority w:val="9"/>
    <w:rsid w:val="00557506"/>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tif"/><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02241B-B02F-4780-B8F3-8A0B7AA073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288</Words>
  <Characters>1733</Characters>
  <Application>Microsoft Office Word</Application>
  <DocSecurity>0</DocSecurity>
  <Lines>14</Lines>
  <Paragraphs>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2017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Antoń-Jucha Agnieszka</dc:creator>
  <cp:keywords/>
  <dc:description/>
  <cp:lastModifiedBy>Antoń-Jucha Agnieszka</cp:lastModifiedBy>
  <cp:revision>2</cp:revision>
  <dcterms:created xsi:type="dcterms:W3CDTF">2025-10-01T12:43:00Z</dcterms:created>
  <dcterms:modified xsi:type="dcterms:W3CDTF">2025-10-01T12:43:00Z</dcterms:modified>
</cp:coreProperties>
</file>