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0C" w:rsidRPr="00D16C0C" w:rsidRDefault="00D16C0C" w:rsidP="00D16C0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16C0C">
        <w:rPr>
          <w:rFonts w:ascii="Times New Roman" w:hAnsi="Times New Roman" w:cs="Times New Roman"/>
        </w:rPr>
        <w:t>Nr…</w:t>
      </w:r>
    </w:p>
    <w:p w:rsidR="006824C6" w:rsidRPr="00AC4293" w:rsidRDefault="006D3CD8" w:rsidP="00AC429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6043">
        <w:rPr>
          <w:rFonts w:ascii="Times New Roman" w:hAnsi="Times New Roman" w:cs="Times New Roman"/>
          <w:b/>
        </w:rPr>
        <w:t xml:space="preserve">Zasady udostępniania bloczków parafinowych i/ lub preparatów histopatologicznych/ cytologicznych </w:t>
      </w:r>
      <w:r w:rsidR="00F014FA">
        <w:rPr>
          <w:rFonts w:ascii="Times New Roman" w:hAnsi="Times New Roman" w:cs="Times New Roman"/>
          <w:b/>
        </w:rPr>
        <w:t xml:space="preserve">                            </w:t>
      </w:r>
      <w:r w:rsidRPr="00F16043">
        <w:rPr>
          <w:rFonts w:ascii="Times New Roman" w:hAnsi="Times New Roman" w:cs="Times New Roman"/>
          <w:b/>
        </w:rPr>
        <w:t xml:space="preserve">w </w:t>
      </w:r>
      <w:r w:rsidR="0023025A">
        <w:rPr>
          <w:rFonts w:ascii="Times New Roman" w:hAnsi="Times New Roman" w:cs="Times New Roman"/>
          <w:b/>
        </w:rPr>
        <w:t xml:space="preserve">Zakładzie Patomorfologii </w:t>
      </w:r>
      <w:r w:rsidR="00AC4293">
        <w:rPr>
          <w:rFonts w:ascii="Times New Roman" w:hAnsi="Times New Roman" w:cs="Times New Roman"/>
          <w:b/>
        </w:rPr>
        <w:t>USK</w:t>
      </w:r>
      <w:r w:rsidRPr="00F16043">
        <w:rPr>
          <w:rFonts w:ascii="Times New Roman" w:hAnsi="Times New Roman" w:cs="Times New Roman"/>
          <w:b/>
        </w:rPr>
        <w:t xml:space="preserve"> Nr 4 w Lublinie</w:t>
      </w:r>
    </w:p>
    <w:p w:rsidR="006D3CD8" w:rsidRPr="006600A6" w:rsidRDefault="006D3CD8" w:rsidP="006600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Warunkiem koniecznym udost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ępnienia bloczków parafinowych, </w:t>
      </w:r>
      <w:r w:rsidRPr="006600A6">
        <w:rPr>
          <w:rFonts w:ascii="Times New Roman" w:hAnsi="Times New Roman" w:cs="Times New Roman"/>
          <w:sz w:val="24"/>
          <w:szCs w:val="24"/>
        </w:rPr>
        <w:t>preparatów histopatologicznych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7A5" w:rsidRPr="006600A6">
        <w:rPr>
          <w:rFonts w:ascii="Times New Roman" w:hAnsi="Times New Roman" w:cs="Times New Roman"/>
          <w:sz w:val="24"/>
          <w:szCs w:val="24"/>
        </w:rPr>
        <w:t>/</w:t>
      </w:r>
      <w:r w:rsidR="00F16043" w:rsidRPr="006600A6">
        <w:rPr>
          <w:rFonts w:ascii="Times New Roman" w:hAnsi="Times New Roman" w:cs="Times New Roman"/>
          <w:sz w:val="24"/>
          <w:szCs w:val="24"/>
        </w:rPr>
        <w:t>cytologicznych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</w:t>
      </w:r>
      <w:r w:rsidRPr="006600A6">
        <w:rPr>
          <w:rFonts w:ascii="Times New Roman" w:hAnsi="Times New Roman" w:cs="Times New Roman"/>
          <w:sz w:val="24"/>
          <w:szCs w:val="24"/>
        </w:rPr>
        <w:t>jest akceptacja poniższych zasad udostępniania i zwrotu bloczków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parafinowych i/ lub </w:t>
      </w:r>
      <w:r w:rsidR="00A15CCF" w:rsidRPr="006600A6">
        <w:rPr>
          <w:rFonts w:ascii="Times New Roman" w:hAnsi="Times New Roman" w:cs="Times New Roman"/>
          <w:sz w:val="24"/>
          <w:szCs w:val="24"/>
        </w:rPr>
        <w:t>preparatów histopatologicznych</w:t>
      </w:r>
      <w:r w:rsidR="00F16043" w:rsidRPr="006600A6">
        <w:rPr>
          <w:rFonts w:ascii="Times New Roman" w:hAnsi="Times New Roman" w:cs="Times New Roman"/>
          <w:sz w:val="24"/>
          <w:szCs w:val="24"/>
        </w:rPr>
        <w:t>/</w:t>
      </w:r>
      <w:r w:rsidR="00B877A5" w:rsidRPr="006600A6">
        <w:rPr>
          <w:rFonts w:ascii="Times New Roman" w:hAnsi="Times New Roman" w:cs="Times New Roman"/>
          <w:sz w:val="24"/>
          <w:szCs w:val="24"/>
        </w:rPr>
        <w:t xml:space="preserve"> </w:t>
      </w:r>
      <w:r w:rsidR="00F16043" w:rsidRPr="006600A6">
        <w:rPr>
          <w:rFonts w:ascii="Times New Roman" w:hAnsi="Times New Roman" w:cs="Times New Roman"/>
          <w:sz w:val="24"/>
          <w:szCs w:val="24"/>
        </w:rPr>
        <w:t>cytologicznych.</w:t>
      </w:r>
    </w:p>
    <w:p w:rsidR="00A15CCF" w:rsidRPr="006600A6" w:rsidRDefault="00A15CCF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 xml:space="preserve">Bloczki parafinowe </w:t>
      </w:r>
      <w:r w:rsidR="00F16043" w:rsidRPr="006600A6">
        <w:rPr>
          <w:rFonts w:ascii="Times New Roman" w:hAnsi="Times New Roman" w:cs="Times New Roman"/>
          <w:sz w:val="24"/>
          <w:szCs w:val="24"/>
        </w:rPr>
        <w:t xml:space="preserve">i/ lub preparaty histopatologiczne/ cytologiczne udostępniane są na pisemny wniosek </w:t>
      </w:r>
      <w:r w:rsidR="00F9265C">
        <w:rPr>
          <w:rFonts w:ascii="Times New Roman" w:hAnsi="Times New Roman" w:cs="Times New Roman"/>
          <w:sz w:val="24"/>
          <w:szCs w:val="24"/>
        </w:rPr>
        <w:t xml:space="preserve">(wzór poniżej) </w:t>
      </w:r>
      <w:r w:rsidR="00F16043" w:rsidRPr="006600A6">
        <w:rPr>
          <w:rFonts w:ascii="Times New Roman" w:hAnsi="Times New Roman" w:cs="Times New Roman"/>
          <w:sz w:val="24"/>
          <w:szCs w:val="24"/>
        </w:rPr>
        <w:t xml:space="preserve">pacjentowi, przedstawicielowi ustawowemu pacjenta lub innej osobie upoważnionej przez pacjenta. Przez osobę upoważnioną przez pacjenta należy rozumieć osobę posiadającą pisemne upoważnienie zawierające dane osoby </w:t>
      </w:r>
      <w:r w:rsidR="00206351" w:rsidRPr="006600A6">
        <w:rPr>
          <w:rFonts w:ascii="Times New Roman" w:hAnsi="Times New Roman" w:cs="Times New Roman"/>
          <w:sz w:val="24"/>
          <w:szCs w:val="24"/>
        </w:rPr>
        <w:t>upoważniającej</w:t>
      </w:r>
      <w:r w:rsidR="001F5033">
        <w:rPr>
          <w:rFonts w:ascii="Times New Roman" w:hAnsi="Times New Roman" w:cs="Times New Roman"/>
          <w:sz w:val="24"/>
          <w:szCs w:val="24"/>
        </w:rPr>
        <w:t xml:space="preserve"> (</w:t>
      </w:r>
      <w:r w:rsidR="00E64790">
        <w:rPr>
          <w:rFonts w:ascii="Times New Roman" w:hAnsi="Times New Roman" w:cs="Times New Roman"/>
          <w:sz w:val="24"/>
          <w:szCs w:val="24"/>
        </w:rPr>
        <w:t>imię i nazwisko</w:t>
      </w:r>
      <w:r w:rsidR="001F5033">
        <w:rPr>
          <w:rFonts w:ascii="Times New Roman" w:hAnsi="Times New Roman" w:cs="Times New Roman"/>
          <w:sz w:val="24"/>
          <w:szCs w:val="24"/>
        </w:rPr>
        <w:t xml:space="preserve">, datę urodzenia, numer PESEL – </w:t>
      </w:r>
      <w:r w:rsidR="00C07671">
        <w:rPr>
          <w:rFonts w:ascii="Times New Roman" w:hAnsi="Times New Roman" w:cs="Times New Roman"/>
          <w:sz w:val="24"/>
          <w:szCs w:val="24"/>
        </w:rPr>
        <w:t xml:space="preserve">a w przypadku osób, które nie mają nadanego numeru PESEL </w:t>
      </w:r>
      <w:r w:rsidR="001F50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7671">
        <w:rPr>
          <w:rFonts w:ascii="Times New Roman" w:hAnsi="Times New Roman" w:cs="Times New Roman"/>
          <w:sz w:val="24"/>
          <w:szCs w:val="24"/>
        </w:rPr>
        <w:t>–</w:t>
      </w:r>
      <w:r w:rsidR="001F5033">
        <w:rPr>
          <w:rFonts w:ascii="Times New Roman" w:hAnsi="Times New Roman" w:cs="Times New Roman"/>
          <w:sz w:val="24"/>
          <w:szCs w:val="24"/>
        </w:rPr>
        <w:t xml:space="preserve"> </w:t>
      </w:r>
      <w:r w:rsidR="00C07671">
        <w:rPr>
          <w:rFonts w:ascii="Times New Roman" w:hAnsi="Times New Roman" w:cs="Times New Roman"/>
          <w:sz w:val="24"/>
          <w:szCs w:val="24"/>
        </w:rPr>
        <w:t xml:space="preserve">rodzaj i </w:t>
      </w:r>
      <w:r w:rsidR="00977406">
        <w:rPr>
          <w:rFonts w:ascii="Times New Roman" w:hAnsi="Times New Roman" w:cs="Times New Roman"/>
          <w:sz w:val="24"/>
          <w:szCs w:val="24"/>
        </w:rPr>
        <w:t>numer</w:t>
      </w:r>
      <w:r w:rsidR="00C07671">
        <w:rPr>
          <w:rFonts w:ascii="Times New Roman" w:hAnsi="Times New Roman" w:cs="Times New Roman"/>
          <w:sz w:val="24"/>
          <w:szCs w:val="24"/>
        </w:rPr>
        <w:t xml:space="preserve"> </w:t>
      </w:r>
      <w:r w:rsidR="00E64790">
        <w:rPr>
          <w:rFonts w:ascii="Times New Roman" w:hAnsi="Times New Roman" w:cs="Times New Roman"/>
          <w:sz w:val="24"/>
          <w:szCs w:val="24"/>
        </w:rPr>
        <w:t>dokum</w:t>
      </w:r>
      <w:r w:rsidR="00C07671">
        <w:rPr>
          <w:rFonts w:ascii="Times New Roman" w:hAnsi="Times New Roman" w:cs="Times New Roman"/>
          <w:sz w:val="24"/>
          <w:szCs w:val="24"/>
        </w:rPr>
        <w:t xml:space="preserve">entu potwierdzającego tożsamość </w:t>
      </w:r>
      <w:r w:rsidR="00E64790">
        <w:rPr>
          <w:rFonts w:ascii="Times New Roman" w:hAnsi="Times New Roman" w:cs="Times New Roman"/>
          <w:sz w:val="24"/>
          <w:szCs w:val="24"/>
        </w:rPr>
        <w:t xml:space="preserve">oraz adres miejsca </w:t>
      </w:r>
      <w:r w:rsidR="00C07671">
        <w:rPr>
          <w:rFonts w:ascii="Times New Roman" w:hAnsi="Times New Roman" w:cs="Times New Roman"/>
          <w:sz w:val="24"/>
          <w:szCs w:val="24"/>
        </w:rPr>
        <w:t>zamieszkania</w:t>
      </w:r>
      <w:r w:rsidR="001F5033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F16043" w:rsidRPr="006600A6">
        <w:rPr>
          <w:rFonts w:ascii="Times New Roman" w:hAnsi="Times New Roman" w:cs="Times New Roman"/>
          <w:sz w:val="24"/>
          <w:szCs w:val="24"/>
        </w:rPr>
        <w:t xml:space="preserve"> i </w:t>
      </w:r>
      <w:r w:rsidR="00E64790">
        <w:rPr>
          <w:rFonts w:ascii="Times New Roman" w:hAnsi="Times New Roman" w:cs="Times New Roman"/>
          <w:sz w:val="24"/>
          <w:szCs w:val="24"/>
        </w:rPr>
        <w:t xml:space="preserve">dane </w:t>
      </w:r>
      <w:r w:rsidR="00F16043" w:rsidRPr="006600A6">
        <w:rPr>
          <w:rFonts w:ascii="Times New Roman" w:hAnsi="Times New Roman" w:cs="Times New Roman"/>
          <w:sz w:val="24"/>
          <w:szCs w:val="24"/>
        </w:rPr>
        <w:t xml:space="preserve">osoby </w:t>
      </w:r>
      <w:r w:rsidR="002D67AB" w:rsidRPr="006600A6">
        <w:rPr>
          <w:rFonts w:ascii="Times New Roman" w:hAnsi="Times New Roman" w:cs="Times New Roman"/>
          <w:sz w:val="24"/>
          <w:szCs w:val="24"/>
        </w:rPr>
        <w:t>upoważnia</w:t>
      </w:r>
      <w:r w:rsidR="00F9265C">
        <w:rPr>
          <w:rFonts w:ascii="Times New Roman" w:hAnsi="Times New Roman" w:cs="Times New Roman"/>
          <w:sz w:val="24"/>
          <w:szCs w:val="24"/>
        </w:rPr>
        <w:t>nej (imię i nazwisko</w:t>
      </w:r>
      <w:r w:rsidR="00E64790">
        <w:rPr>
          <w:rFonts w:ascii="Times New Roman" w:hAnsi="Times New Roman" w:cs="Times New Roman"/>
          <w:sz w:val="24"/>
          <w:szCs w:val="24"/>
        </w:rPr>
        <w:t xml:space="preserve"> oraz rodzaj i numer dokumentu potwierdzającego tożsamość).</w:t>
      </w:r>
      <w:r w:rsidR="00F9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AB" w:rsidRPr="006600A6" w:rsidRDefault="002D67AB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Od momentu udostępnienia bloczków parafinowych i/ lub preparatów histopatologicznych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    /</w:t>
      </w:r>
      <w:r w:rsidRPr="006600A6">
        <w:rPr>
          <w:rFonts w:ascii="Times New Roman" w:hAnsi="Times New Roman" w:cs="Times New Roman"/>
          <w:sz w:val="24"/>
          <w:szCs w:val="24"/>
        </w:rPr>
        <w:t>cytologicznych wyłączną odpowiedzialność za ich zagubienie lub zniszczenie, itp. ponosi osoba, której przekazano w/w.</w:t>
      </w:r>
    </w:p>
    <w:p w:rsidR="002D67AB" w:rsidRPr="006600A6" w:rsidRDefault="002D67AB" w:rsidP="00C943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 xml:space="preserve">Zniszczone lub zagubione bloczki parafinowe i/ lub preparaty histopatologiczne/ cytologiczne </w:t>
      </w:r>
      <w:r w:rsidR="008C7C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00A6">
        <w:rPr>
          <w:rFonts w:ascii="Times New Roman" w:hAnsi="Times New Roman" w:cs="Times New Roman"/>
          <w:sz w:val="24"/>
          <w:szCs w:val="24"/>
        </w:rPr>
        <w:t>nie podlegają odtworzeniu.</w:t>
      </w:r>
    </w:p>
    <w:p w:rsidR="006600A6" w:rsidRPr="006600A6" w:rsidRDefault="006600A6" w:rsidP="006600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sz w:val="24"/>
          <w:szCs w:val="24"/>
        </w:rPr>
        <w:t>Po zrealizowaniu celu, w jakim zostały udostępnione bloczki parafinowe i/ lub preparaty histopatologiczne</w:t>
      </w:r>
      <w:r w:rsidR="0014010A">
        <w:rPr>
          <w:rFonts w:ascii="Times New Roman" w:hAnsi="Times New Roman" w:cs="Times New Roman"/>
          <w:sz w:val="24"/>
          <w:szCs w:val="24"/>
        </w:rPr>
        <w:t xml:space="preserve"> </w:t>
      </w:r>
      <w:r w:rsidRPr="006600A6">
        <w:rPr>
          <w:rFonts w:ascii="Times New Roman" w:hAnsi="Times New Roman" w:cs="Times New Roman"/>
          <w:sz w:val="24"/>
          <w:szCs w:val="24"/>
        </w:rPr>
        <w:t xml:space="preserve">/cytologiczne powinny być bezzwłocznie zwrócone do </w:t>
      </w:r>
      <w:r w:rsidR="0023025A">
        <w:rPr>
          <w:rFonts w:ascii="Times New Roman" w:hAnsi="Times New Roman" w:cs="Times New Roman"/>
          <w:sz w:val="24"/>
          <w:szCs w:val="24"/>
        </w:rPr>
        <w:t xml:space="preserve">Zakładu Patomorfologii </w:t>
      </w:r>
      <w:r w:rsidR="00AC4293">
        <w:rPr>
          <w:rFonts w:ascii="Times New Roman" w:hAnsi="Times New Roman" w:cs="Times New Roman"/>
          <w:sz w:val="24"/>
          <w:szCs w:val="24"/>
        </w:rPr>
        <w:t>USK</w:t>
      </w:r>
      <w:r w:rsidRPr="006600A6">
        <w:rPr>
          <w:rFonts w:ascii="Times New Roman" w:hAnsi="Times New Roman" w:cs="Times New Roman"/>
          <w:sz w:val="24"/>
          <w:szCs w:val="24"/>
        </w:rPr>
        <w:t xml:space="preserve"> Nr 4 w Lublinie wraz z rozpoznaniem patomorfologicznym postawionym w podmiocie wykonującym działalność leczniczą, w którym prowadzono dalszą diagnostykę.</w:t>
      </w:r>
    </w:p>
    <w:tbl>
      <w:tblPr>
        <w:tblStyle w:val="Tabela-Siatka"/>
        <w:tblpPr w:leftFromText="141" w:rightFromText="141" w:vertAnchor="text" w:horzAnchor="margin" w:tblpXSpec="center" w:tblpY="217"/>
        <w:tblW w:w="11023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42"/>
        <w:gridCol w:w="425"/>
        <w:gridCol w:w="1843"/>
        <w:gridCol w:w="601"/>
        <w:gridCol w:w="567"/>
        <w:gridCol w:w="175"/>
        <w:gridCol w:w="358"/>
        <w:gridCol w:w="742"/>
        <w:gridCol w:w="426"/>
        <w:gridCol w:w="425"/>
        <w:gridCol w:w="392"/>
        <w:gridCol w:w="708"/>
        <w:gridCol w:w="993"/>
        <w:gridCol w:w="283"/>
      </w:tblGrid>
      <w:tr w:rsidR="00977406" w:rsidTr="00977406">
        <w:trPr>
          <w:trHeight w:val="418"/>
        </w:trPr>
        <w:tc>
          <w:tcPr>
            <w:tcW w:w="8222" w:type="dxa"/>
            <w:gridSpan w:val="12"/>
            <w:tcBorders>
              <w:top w:val="dotDash" w:sz="4" w:space="0" w:color="auto"/>
            </w:tcBorders>
            <w:vAlign w:val="bottom"/>
          </w:tcPr>
          <w:p w:rsidR="00977406" w:rsidRPr="00E64EF1" w:rsidRDefault="00977406" w:rsidP="00977406">
            <w:pPr>
              <w:jc w:val="right"/>
              <w:rPr>
                <w:rFonts w:ascii="Times New Roman" w:hAnsi="Times New Roman" w:cs="Times New Roman"/>
              </w:rPr>
            </w:pPr>
            <w:r w:rsidRPr="00E64EF1">
              <w:rPr>
                <w:rFonts w:ascii="Times New Roman" w:hAnsi="Times New Roman" w:cs="Times New Roman"/>
              </w:rPr>
              <w:t>Lublin, dn.</w:t>
            </w:r>
          </w:p>
        </w:tc>
        <w:tc>
          <w:tcPr>
            <w:tcW w:w="2801" w:type="dxa"/>
            <w:gridSpan w:val="5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:rsidR="00977406" w:rsidRPr="00C62AA3" w:rsidRDefault="00977406" w:rsidP="00456AD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406" w:rsidTr="00977406">
        <w:trPr>
          <w:trHeight w:hRule="exact" w:val="907"/>
        </w:trPr>
        <w:tc>
          <w:tcPr>
            <w:tcW w:w="6521" w:type="dxa"/>
            <w:gridSpan w:val="8"/>
            <w:vAlign w:val="center"/>
          </w:tcPr>
          <w:p w:rsidR="00977406" w:rsidRPr="006824C6" w:rsidRDefault="00977406" w:rsidP="0097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2" w:type="dxa"/>
            <w:gridSpan w:val="9"/>
            <w:vAlign w:val="bottom"/>
          </w:tcPr>
          <w:p w:rsidR="00977406" w:rsidRPr="004C6D2D" w:rsidRDefault="00977406" w:rsidP="0097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3025A">
              <w:rPr>
                <w:rFonts w:ascii="Times New Roman" w:hAnsi="Times New Roman" w:cs="Times New Roman"/>
                <w:b/>
                <w:sz w:val="24"/>
                <w:szCs w:val="24"/>
              </w:rPr>
              <w:t>Zakładu</w:t>
            </w:r>
            <w:r w:rsidRPr="004C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25A">
              <w:rPr>
                <w:rFonts w:ascii="Times New Roman" w:hAnsi="Times New Roman" w:cs="Times New Roman"/>
                <w:b/>
                <w:sz w:val="24"/>
                <w:szCs w:val="24"/>
              </w:rPr>
              <w:t>Patomorfologii</w:t>
            </w:r>
          </w:p>
          <w:p w:rsidR="00977406" w:rsidRPr="006824C6" w:rsidRDefault="00AC4293" w:rsidP="00977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USK</w:t>
            </w:r>
            <w:r w:rsidR="00977406" w:rsidRPr="004C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4 w Lublinie</w:t>
            </w:r>
          </w:p>
        </w:tc>
      </w:tr>
      <w:tr w:rsidR="00977406" w:rsidTr="00977406">
        <w:trPr>
          <w:trHeight w:val="495"/>
        </w:trPr>
        <w:tc>
          <w:tcPr>
            <w:tcW w:w="11023" w:type="dxa"/>
            <w:gridSpan w:val="17"/>
            <w:vAlign w:val="center"/>
          </w:tcPr>
          <w:p w:rsidR="00977406" w:rsidRDefault="00977406" w:rsidP="0097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4C6">
              <w:rPr>
                <w:rFonts w:ascii="Times New Roman" w:hAnsi="Times New Roman" w:cs="Times New Roman"/>
                <w:b/>
              </w:rPr>
              <w:t>Wniosek</w:t>
            </w:r>
          </w:p>
          <w:p w:rsidR="00977406" w:rsidRPr="006824C6" w:rsidRDefault="00977406" w:rsidP="009774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4C6">
              <w:rPr>
                <w:rFonts w:ascii="Times New Roman" w:hAnsi="Times New Roman" w:cs="Times New Roman"/>
                <w:b/>
              </w:rPr>
              <w:t xml:space="preserve">o udostępnienie </w:t>
            </w:r>
            <w:r w:rsidRPr="00F16043">
              <w:rPr>
                <w:rFonts w:ascii="Times New Roman" w:hAnsi="Times New Roman" w:cs="Times New Roman"/>
                <w:b/>
              </w:rPr>
              <w:t>bloczków parafinowych i/ lub preparatów histopatologicznych/ cytologicznych</w:t>
            </w:r>
          </w:p>
        </w:tc>
      </w:tr>
      <w:tr w:rsidR="00977406" w:rsidTr="00977406">
        <w:trPr>
          <w:trHeight w:hRule="exact" w:val="284"/>
        </w:trPr>
        <w:tc>
          <w:tcPr>
            <w:tcW w:w="5353" w:type="dxa"/>
            <w:gridSpan w:val="6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pacjenta:</w:t>
            </w:r>
          </w:p>
        </w:tc>
        <w:tc>
          <w:tcPr>
            <w:tcW w:w="5670" w:type="dxa"/>
            <w:gridSpan w:val="11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977406">
        <w:trPr>
          <w:trHeight w:hRule="exact" w:val="397"/>
        </w:trPr>
        <w:tc>
          <w:tcPr>
            <w:tcW w:w="1242" w:type="dxa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(imiona)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gridSpan w:val="7"/>
            <w:tcBorders>
              <w:top w:val="nil"/>
              <w:bottom w:val="dashed" w:sz="4" w:space="0" w:color="auto"/>
            </w:tcBorders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977406">
        <w:trPr>
          <w:trHeight w:hRule="exact" w:val="397"/>
        </w:trPr>
        <w:tc>
          <w:tcPr>
            <w:tcW w:w="1242" w:type="dxa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PESEL*: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urodzenia:</w:t>
            </w:r>
          </w:p>
        </w:tc>
        <w:tc>
          <w:tcPr>
            <w:tcW w:w="19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nil"/>
            </w:tcBorders>
            <w:vAlign w:val="bottom"/>
          </w:tcPr>
          <w:p w:rsidR="00977406" w:rsidRDefault="00977406" w:rsidP="009774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Płeć: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</w:t>
            </w:r>
            <w:r w:rsidRPr="007C671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M </w:t>
            </w:r>
            <w:r w:rsidRPr="007C6715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77406" w:rsidTr="00977406">
        <w:trPr>
          <w:trHeight w:hRule="exact" w:val="397"/>
        </w:trPr>
        <w:tc>
          <w:tcPr>
            <w:tcW w:w="2093" w:type="dxa"/>
            <w:gridSpan w:val="2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8930" w:type="dxa"/>
            <w:gridSpan w:val="15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977406">
        <w:trPr>
          <w:trHeight w:hRule="exact" w:val="284"/>
        </w:trPr>
        <w:tc>
          <w:tcPr>
            <w:tcW w:w="11023" w:type="dxa"/>
            <w:gridSpan w:val="17"/>
            <w:tcBorders>
              <w:bottom w:val="nil"/>
            </w:tcBorders>
          </w:tcPr>
          <w:p w:rsidR="00977406" w:rsidRPr="00D658DE" w:rsidRDefault="00977406" w:rsidP="009774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*) w przypadku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noworodka należy wpisać numer PESEL matki, a w przypadku osób, które nie mają nadanego 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ume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Pr="00D658DE">
              <w:rPr>
                <w:rFonts w:ascii="Times New Roman" w:hAnsi="Times New Roman" w:cs="Times New Roman"/>
                <w:sz w:val="14"/>
                <w:szCs w:val="14"/>
              </w:rPr>
              <w:t xml:space="preserve"> PESEL – rodzaj i numer dokumentu potwierdzającego tożsamość</w:t>
            </w:r>
          </w:p>
        </w:tc>
      </w:tr>
      <w:tr w:rsidR="00977406" w:rsidTr="002A1805">
        <w:trPr>
          <w:trHeight w:hRule="exact" w:val="794"/>
        </w:trPr>
        <w:tc>
          <w:tcPr>
            <w:tcW w:w="11023" w:type="dxa"/>
            <w:gridSpan w:val="17"/>
            <w:tcBorders>
              <w:top w:val="nil"/>
              <w:bottom w:val="dashed" w:sz="4" w:space="0" w:color="auto"/>
            </w:tcBorders>
          </w:tcPr>
          <w:p w:rsidR="00977406" w:rsidRPr="00526EF7" w:rsidRDefault="00977406" w:rsidP="00977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pacjentem jest osoba małoletnia, całkowicie ubezwłasnowolniona lub niezdolna do świadomego wyrażania zgody, </w:t>
            </w:r>
            <w:r w:rsidR="00FF097F">
              <w:rPr>
                <w:rFonts w:ascii="Times New Roman" w:hAnsi="Times New Roman" w:cs="Times New Roman"/>
                <w:sz w:val="20"/>
                <w:szCs w:val="20"/>
              </w:rPr>
              <w:t>należy wpisać</w:t>
            </w: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EF7">
              <w:rPr>
                <w:rFonts w:ascii="Times New Roman" w:hAnsi="Times New Roman" w:cs="Times New Roman"/>
                <w:b/>
                <w:sz w:val="20"/>
                <w:szCs w:val="20"/>
              </w:rPr>
              <w:t>imię (imiona) i nazwisko oraz adres zamieszkania przedstawiciela ustawowego</w:t>
            </w:r>
            <w:r w:rsidRPr="00526E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7406" w:rsidRPr="008B073A" w:rsidRDefault="00977406" w:rsidP="009774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06" w:rsidTr="00977406">
        <w:trPr>
          <w:trHeight w:hRule="exact" w:val="397"/>
        </w:trPr>
        <w:tc>
          <w:tcPr>
            <w:tcW w:w="6521" w:type="dxa"/>
            <w:gridSpan w:val="8"/>
            <w:tcBorders>
              <w:top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się z prośbą o udostępnienie:</w:t>
            </w:r>
          </w:p>
        </w:tc>
        <w:tc>
          <w:tcPr>
            <w:tcW w:w="4502" w:type="dxa"/>
            <w:gridSpan w:val="9"/>
            <w:tcBorders>
              <w:top w:val="dashed" w:sz="4" w:space="0" w:color="auto"/>
            </w:tcBorders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977406">
        <w:trPr>
          <w:trHeight w:hRule="exact" w:val="397"/>
        </w:trPr>
        <w:tc>
          <w:tcPr>
            <w:tcW w:w="2943" w:type="dxa"/>
            <w:gridSpan w:val="3"/>
            <w:vAlign w:val="bottom"/>
          </w:tcPr>
          <w:p w:rsidR="00977406" w:rsidRPr="00A0652E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652E">
              <w:rPr>
                <w:rFonts w:ascii="Times New Roman" w:hAnsi="Times New Roman" w:cs="Times New Roman"/>
              </w:rPr>
              <w:t>bloczków parafinowych nr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53" w:type="dxa"/>
            <w:gridSpan w:val="8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093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406" w:rsidTr="00977406">
        <w:trPr>
          <w:trHeight w:hRule="exact" w:val="397"/>
        </w:trPr>
        <w:tc>
          <w:tcPr>
            <w:tcW w:w="3510" w:type="dxa"/>
            <w:gridSpan w:val="5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preparatów histopatologicznych nr:</w:t>
            </w:r>
          </w:p>
        </w:tc>
        <w:tc>
          <w:tcPr>
            <w:tcW w:w="4286" w:type="dxa"/>
            <w:gridSpan w:val="6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0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406" w:rsidTr="00977406">
        <w:trPr>
          <w:trHeight w:hRule="exact" w:val="397"/>
        </w:trPr>
        <w:tc>
          <w:tcPr>
            <w:tcW w:w="3085" w:type="dxa"/>
            <w:gridSpan w:val="4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preparatów cytologicznych nr:</w:t>
            </w:r>
          </w:p>
        </w:tc>
        <w:tc>
          <w:tcPr>
            <w:tcW w:w="4711" w:type="dxa"/>
            <w:gridSpan w:val="7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(sztuk:</w:t>
            </w:r>
          </w:p>
        </w:tc>
        <w:tc>
          <w:tcPr>
            <w:tcW w:w="20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406" w:rsidTr="00977406">
        <w:trPr>
          <w:trHeight w:hRule="exact" w:val="340"/>
        </w:trPr>
        <w:tc>
          <w:tcPr>
            <w:tcW w:w="6696" w:type="dxa"/>
            <w:gridSpan w:val="9"/>
            <w:vAlign w:val="bottom"/>
          </w:tcPr>
          <w:p w:rsidR="00977406" w:rsidRDefault="00977406" w:rsidP="00977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8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977406">
        <w:trPr>
          <w:trHeight w:hRule="exact" w:val="1134"/>
        </w:trPr>
        <w:tc>
          <w:tcPr>
            <w:tcW w:w="11023" w:type="dxa"/>
            <w:gridSpan w:val="17"/>
            <w:vAlign w:val="bottom"/>
          </w:tcPr>
          <w:p w:rsidR="00977406" w:rsidRDefault="00977406" w:rsidP="0023025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zostałem zapoznany z zasadami udostępniania bloczków parafinowych i/ lub preparatów histopatologicznych/ cytologicznych w </w:t>
            </w:r>
            <w:r w:rsidR="0023025A">
              <w:rPr>
                <w:rFonts w:ascii="Times New Roman" w:hAnsi="Times New Roman" w:cs="Times New Roman"/>
              </w:rPr>
              <w:t xml:space="preserve">Zakładzie Patomorfologii </w:t>
            </w:r>
            <w:r w:rsidR="00AC4293">
              <w:rPr>
                <w:rFonts w:ascii="Times New Roman" w:hAnsi="Times New Roman" w:cs="Times New Roman"/>
              </w:rPr>
              <w:t>USK</w:t>
            </w:r>
            <w:r>
              <w:rPr>
                <w:rFonts w:ascii="Times New Roman" w:hAnsi="Times New Roman" w:cs="Times New Roman"/>
              </w:rPr>
              <w:t xml:space="preserve"> Nr 4 w Lublinie i z</w:t>
            </w:r>
            <w:r w:rsidR="0023025A">
              <w:rPr>
                <w:rFonts w:ascii="Times New Roman" w:hAnsi="Times New Roman" w:cs="Times New Roman"/>
              </w:rPr>
              <w:t>obowiązuję się</w:t>
            </w:r>
            <w:r>
              <w:rPr>
                <w:rFonts w:ascii="Times New Roman" w:hAnsi="Times New Roman" w:cs="Times New Roman"/>
              </w:rPr>
              <w:t xml:space="preserve"> do ich zwrotu po zrealizowaniu celu udostępnienia.</w:t>
            </w:r>
          </w:p>
        </w:tc>
      </w:tr>
      <w:tr w:rsidR="00977406" w:rsidTr="00977406">
        <w:trPr>
          <w:trHeight w:hRule="exact" w:val="284"/>
        </w:trPr>
        <w:tc>
          <w:tcPr>
            <w:tcW w:w="5954" w:type="dxa"/>
            <w:gridSpan w:val="7"/>
            <w:vMerge w:val="restart"/>
            <w:vAlign w:val="bottom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gridSpan w:val="10"/>
            <w:tcBorders>
              <w:top w:val="nil"/>
              <w:bottom w:val="dashed" w:sz="4" w:space="0" w:color="auto"/>
            </w:tcBorders>
            <w:vAlign w:val="bottom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06" w:rsidTr="00AA40DD">
        <w:trPr>
          <w:trHeight w:hRule="exact" w:val="510"/>
        </w:trPr>
        <w:tc>
          <w:tcPr>
            <w:tcW w:w="5954" w:type="dxa"/>
            <w:gridSpan w:val="7"/>
            <w:vMerge/>
            <w:vAlign w:val="bottom"/>
          </w:tcPr>
          <w:p w:rsidR="00977406" w:rsidRDefault="00977406" w:rsidP="00977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gridSpan w:val="10"/>
            <w:vAlign w:val="bottom"/>
          </w:tcPr>
          <w:p w:rsidR="00977406" w:rsidRDefault="00977406" w:rsidP="00977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2DD">
              <w:rPr>
                <w:rFonts w:ascii="Times New Roman" w:hAnsi="Times New Roman" w:cs="Times New Roman"/>
                <w:sz w:val="18"/>
                <w:szCs w:val="18"/>
              </w:rPr>
              <w:t>Czytelny podpis pacjenta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9272DD">
              <w:rPr>
                <w:rFonts w:ascii="Times New Roman" w:hAnsi="Times New Roman" w:cs="Times New Roman"/>
                <w:sz w:val="18"/>
                <w:szCs w:val="18"/>
              </w:rPr>
              <w:t xml:space="preserve">przedstawiciela </w:t>
            </w:r>
          </w:p>
          <w:p w:rsidR="00977406" w:rsidRPr="00B877A5" w:rsidRDefault="00977406" w:rsidP="00977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2DD">
              <w:rPr>
                <w:rFonts w:ascii="Times New Roman" w:hAnsi="Times New Roman" w:cs="Times New Roman"/>
                <w:sz w:val="18"/>
                <w:szCs w:val="18"/>
              </w:rPr>
              <w:t>ustawowego/ osoby upoważnionej</w:t>
            </w:r>
          </w:p>
        </w:tc>
      </w:tr>
    </w:tbl>
    <w:p w:rsidR="006600A6" w:rsidRPr="00977406" w:rsidRDefault="006600A6" w:rsidP="0097740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6600A6" w:rsidRPr="00977406" w:rsidSect="00D16C0C">
      <w:pgSz w:w="11906" w:h="16838" w:code="9"/>
      <w:pgMar w:top="454" w:right="964" w:bottom="45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0C" w:rsidRDefault="00D16C0C" w:rsidP="00D16C0C">
      <w:pPr>
        <w:spacing w:after="0" w:line="240" w:lineRule="auto"/>
      </w:pPr>
      <w:r>
        <w:separator/>
      </w:r>
    </w:p>
  </w:endnote>
  <w:endnote w:type="continuationSeparator" w:id="0">
    <w:p w:rsidR="00D16C0C" w:rsidRDefault="00D16C0C" w:rsidP="00D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0C" w:rsidRDefault="00D16C0C" w:rsidP="00D16C0C">
      <w:pPr>
        <w:spacing w:after="0" w:line="240" w:lineRule="auto"/>
      </w:pPr>
      <w:r>
        <w:separator/>
      </w:r>
    </w:p>
  </w:footnote>
  <w:footnote w:type="continuationSeparator" w:id="0">
    <w:p w:rsidR="00D16C0C" w:rsidRDefault="00D16C0C" w:rsidP="00D1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55E9"/>
    <w:multiLevelType w:val="hybridMultilevel"/>
    <w:tmpl w:val="3714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2233E"/>
    <w:multiLevelType w:val="hybridMultilevel"/>
    <w:tmpl w:val="1022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11979"/>
    <w:multiLevelType w:val="hybridMultilevel"/>
    <w:tmpl w:val="F028B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D8"/>
    <w:rsid w:val="0004699B"/>
    <w:rsid w:val="000851DC"/>
    <w:rsid w:val="000B3CD3"/>
    <w:rsid w:val="000C3A06"/>
    <w:rsid w:val="00123B5A"/>
    <w:rsid w:val="0014010A"/>
    <w:rsid w:val="00157D2D"/>
    <w:rsid w:val="00175512"/>
    <w:rsid w:val="00193B52"/>
    <w:rsid w:val="001F5033"/>
    <w:rsid w:val="00206351"/>
    <w:rsid w:val="0023025A"/>
    <w:rsid w:val="00235B8A"/>
    <w:rsid w:val="002A1805"/>
    <w:rsid w:val="002D67AB"/>
    <w:rsid w:val="0034043E"/>
    <w:rsid w:val="00350DD3"/>
    <w:rsid w:val="003B441F"/>
    <w:rsid w:val="00440581"/>
    <w:rsid w:val="00456AD8"/>
    <w:rsid w:val="0048077F"/>
    <w:rsid w:val="004A0D7F"/>
    <w:rsid w:val="004B5593"/>
    <w:rsid w:val="004C6D2D"/>
    <w:rsid w:val="004E4739"/>
    <w:rsid w:val="004F6346"/>
    <w:rsid w:val="00526EF7"/>
    <w:rsid w:val="00534025"/>
    <w:rsid w:val="00581CEF"/>
    <w:rsid w:val="00596F8F"/>
    <w:rsid w:val="005B4844"/>
    <w:rsid w:val="005C3F5C"/>
    <w:rsid w:val="006148B7"/>
    <w:rsid w:val="006600A6"/>
    <w:rsid w:val="006824C6"/>
    <w:rsid w:val="006D3CD8"/>
    <w:rsid w:val="006D5E56"/>
    <w:rsid w:val="00744F32"/>
    <w:rsid w:val="0076187A"/>
    <w:rsid w:val="007B2B86"/>
    <w:rsid w:val="007C6715"/>
    <w:rsid w:val="007F50EA"/>
    <w:rsid w:val="0083581A"/>
    <w:rsid w:val="008B073A"/>
    <w:rsid w:val="008C7C2F"/>
    <w:rsid w:val="008E4270"/>
    <w:rsid w:val="009137D5"/>
    <w:rsid w:val="009272DD"/>
    <w:rsid w:val="00944DB5"/>
    <w:rsid w:val="00961B69"/>
    <w:rsid w:val="00977406"/>
    <w:rsid w:val="00982F52"/>
    <w:rsid w:val="009905E5"/>
    <w:rsid w:val="00A0652E"/>
    <w:rsid w:val="00A15CCF"/>
    <w:rsid w:val="00A21089"/>
    <w:rsid w:val="00A23013"/>
    <w:rsid w:val="00A533E5"/>
    <w:rsid w:val="00A906D9"/>
    <w:rsid w:val="00AA1A57"/>
    <w:rsid w:val="00AA40DD"/>
    <w:rsid w:val="00AC0C96"/>
    <w:rsid w:val="00AC4293"/>
    <w:rsid w:val="00AC7434"/>
    <w:rsid w:val="00AE6FF7"/>
    <w:rsid w:val="00B5369A"/>
    <w:rsid w:val="00B60639"/>
    <w:rsid w:val="00B877A5"/>
    <w:rsid w:val="00C07671"/>
    <w:rsid w:val="00C30DDE"/>
    <w:rsid w:val="00C528D1"/>
    <w:rsid w:val="00C62AA3"/>
    <w:rsid w:val="00C65F2E"/>
    <w:rsid w:val="00C667B5"/>
    <w:rsid w:val="00C923B5"/>
    <w:rsid w:val="00C9434C"/>
    <w:rsid w:val="00D16C0C"/>
    <w:rsid w:val="00D658DE"/>
    <w:rsid w:val="00D9558A"/>
    <w:rsid w:val="00E008A4"/>
    <w:rsid w:val="00E267B0"/>
    <w:rsid w:val="00E4605B"/>
    <w:rsid w:val="00E64790"/>
    <w:rsid w:val="00E64EF1"/>
    <w:rsid w:val="00EF589B"/>
    <w:rsid w:val="00F014FA"/>
    <w:rsid w:val="00F16043"/>
    <w:rsid w:val="00F24017"/>
    <w:rsid w:val="00F9265C"/>
    <w:rsid w:val="00FC0A58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325A0-B583-4B41-99A9-F512C25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CCF"/>
    <w:pPr>
      <w:ind w:left="720"/>
      <w:contextualSpacing/>
    </w:pPr>
  </w:style>
  <w:style w:type="table" w:styleId="Tabela-Siatka">
    <w:name w:val="Table Grid"/>
    <w:basedOn w:val="Standardowy"/>
    <w:uiPriority w:val="59"/>
    <w:rsid w:val="00C6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0C"/>
  </w:style>
  <w:style w:type="paragraph" w:styleId="Stopka">
    <w:name w:val="footer"/>
    <w:basedOn w:val="Normalny"/>
    <w:link w:val="StopkaZnak"/>
    <w:uiPriority w:val="99"/>
    <w:unhideWhenUsed/>
    <w:rsid w:val="00D1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77B7-43F5-4ED9-9499-45769165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Siłaczuk Marta</dc:creator>
  <cp:lastModifiedBy>Antoń-Jucha Agnieszka</cp:lastModifiedBy>
  <cp:revision>2</cp:revision>
  <cp:lastPrinted>2018-02-15T13:02:00Z</cp:lastPrinted>
  <dcterms:created xsi:type="dcterms:W3CDTF">2024-11-04T10:40:00Z</dcterms:created>
  <dcterms:modified xsi:type="dcterms:W3CDTF">2024-11-04T10:40:00Z</dcterms:modified>
</cp:coreProperties>
</file>